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Договор на оказание платных медицинских услуг № </w:t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г. Кемерово</w:t>
        <w:tab/>
        <w:tab/>
        <w:tab/>
        <w:tab/>
        <w:tab/>
        <w:tab/>
        <w:tab/>
        <w:tab/>
        <w:tab/>
        <w:t xml:space="preserve"> «____»__________ 20__ г.</w:t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z w:val="20"/>
        </w:rPr>
        <w:tab/>
        <w:t>Государственное бюджетное учреждение здравоохранения «Кузбасский клинический фтизиопульмонолог</w:t>
      </w:r>
      <w:bookmarkStart w:id="0" w:name="_GoBack"/>
      <w:bookmarkEnd w:id="0"/>
      <w:r>
        <w:rPr>
          <w:rFonts w:ascii="Times New Roman" w:hAnsi="Times New Roman"/>
          <w:sz w:val="20"/>
        </w:rPr>
        <w:t>ический медицинский центр имени И.Ф. Копыловой» (ГБУЗ ККФПМЦ) ИНН 4205422787, зарегистрировано за ОГРН 1244200008250 ИФНС России по городу Кемерово, Лицензия  на осуществление медицинской деятельности (перечень видов медицинской деятельности и адреса их осуществления указаны в Приложении № 1)  регистрационный номер лицензии ЛО41-01161-42/0032325 дата предоставления лицензии 23 апреля 2018г., лицензирующий орган – Министерство здравоохранения Кузбасса (Кемеровская область-Кузбасс, г. Кемерово, пр. Советский, 58), срок действия – бессрочно, в лице главного врача Сибиля Кирилла Валерьевича, действующего на основании Устава, именуемого в дальнейшем Исполнитель, с одной стороны, и гражданин________________________________________________________________________________________ _________________________________________________________________________________________________, документ, удостоверяющий личность_________________________________________________________________, зарегистрирован по адресу__________________________________________________________________________ именуемый в дальнейшем Заказчик (Потребитель), с другой стороны, заключили настоящий договор о нижеследующем:</w:t>
      </w:r>
    </w:p>
    <w:p>
      <w:pPr>
        <w:pStyle w:val="Normal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1. Предмет договора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1.1. Исполнитель берет на себя обязательство оказать Заказчику (Потребителю) медицинские услуги в соответствии с Приложением № 2 к настоящему Договору (далее – Услуги), а Заказчик (Потребитель) обязуется оплатить их в порядке и размере, установленном настоящим Договором.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1.2. Срок оказания услуг с _____________________ года по ___________________.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1.3. Место оказания услуг -  согласно Приложению № 1. 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1.4.  Договор составляется в 2 экземплярах.</w:t>
      </w:r>
    </w:p>
    <w:p>
      <w:pPr>
        <w:pStyle w:val="Normal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2. Права и обязанности сторон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 Заказчик (Потребитель) обязуется: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2.1.1. Оплатить медицинские услуги в размере, сроке и порядке, указанном в п. 3 настоящего Договора;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2.1.2. До назначения курса лечения сообщить лечащему врачу все сведения о наличии у него других заболеваний, противопоказаний к применению каких-либо лекарств или процедур;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2.1.3. Соблюдать режим работы отделения, соблюдения режима приема лекарственных препаратов, режима питания и других предписаний;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2.1.4.  Соблюдать режим лечения, в том числе определенный на период их временной нетрудоспособности.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 Заказчик (Потребитель) имеет право: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2.2.1. Требовать от Исполнителя предоставления сведений о наличии лицензии и сертификата об образовании исполнителя, стоимости оказанных услуг;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2.2.2. Получать от Исполнителя для ознакомления в доступной для понимания и восприятия форме любые сведения о состоянии своего здоровья, протекании лечения, данные промежуточных обследований, результаты анализов, и т.д.;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2.2.3. Дать добровольное согласие или отказ от медицинского вмешательства (в письменной форме);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2.2.4. Требовать сохранения врачебной тайны;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2.2.5. Требовать копии медицинских документов, выписки из медицинских документов,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 Исполнитель обязуется: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2.3.1. Оказать медицинские услуги, качественно и в срок, указанный в данном Договоре;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2.3.2. Не использовать без согласования с Заказчиком (Потребителем) способов лечения, медицинских препаратов и процедур, способных нанести вред здоровью и самочувствию Заказчика (Потребителя);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2.3.3. Соблюдать врачебную тайну;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2.3.4. </w:t>
      </w:r>
      <w:bookmarkStart w:id="1" w:name="_Hlk136849304"/>
      <w:r>
        <w:rPr>
          <w:rFonts w:ascii="Times New Roman" w:hAnsi="Times New Roman"/>
          <w:sz w:val="20"/>
        </w:rPr>
        <w:t xml:space="preserve">Сообщить информацию </w:t>
      </w:r>
      <w:bookmarkEnd w:id="1"/>
      <w:r>
        <w:rPr>
          <w:rFonts w:ascii="Times New Roman" w:hAnsi="Times New Roman"/>
          <w:sz w:val="20"/>
        </w:rPr>
        <w:t>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2.3.5.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2.3.6. Сообщить условия и сроки ожидания платных медицинских услуг;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 Исполнитель имеет право:</w:t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2.4.1. Требовать от Заказчика (Потребителя) соблюдения:                                                                                                                          - графика прохождения процедур;                                                                                                                                                           - соблюдения режима приема лекарственных препаратов, режима питания и других предписаний;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2.4.2. В случае возникновения неотложных состояний Исполнитель имеет право самостоятельно определять объем исследований и оперативных вмешательств, необходимых для установки диагноза, обследования и оказания медицинской помощи, в том числе и не предусмотренных настоящим Договором.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2.4.3.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>
      <w:pPr>
        <w:pStyle w:val="Normal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Normal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3. Цена и порядок оплаты услуг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3.1. Стоимость Услуги устанавливается действующим прейскурантом в соответствии с Приложением № 2 к настоящему договору.</w:t>
      </w:r>
    </w:p>
    <w:p>
      <w:pPr>
        <w:pStyle w:val="Normal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3.2. Предполагаемый курс лечения составляет  ___     дней. Стоимость за курс лечения составляет -</w:t>
      </w:r>
      <w:r>
        <w:rPr>
          <w:rFonts w:ascii="Times New Roman" w:hAnsi="Times New Roman"/>
          <w:b/>
          <w:sz w:val="20"/>
        </w:rPr>
        <w:t>_________________________________________________________________________________________________.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3.3. При возникновении необходимости оказания дополнительных услуг по результатам обследования и лечения стоимость услуг может быть изменена </w:t>
      </w:r>
      <w:r>
        <w:rPr>
          <w:rFonts w:ascii="Times New Roman" w:hAnsi="Times New Roman"/>
          <w:b/>
          <w:sz w:val="20"/>
        </w:rPr>
        <w:t>только путем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составления дополнительного соглашения между </w:t>
      </w:r>
      <w:r>
        <w:rPr>
          <w:rFonts w:ascii="Times New Roman" w:hAnsi="Times New Roman"/>
          <w:sz w:val="20"/>
        </w:rPr>
        <w:t>Исполнителем и Заказчиком (Потребителем) с учетом уточненного диагноза, сложности операции и иных затрат на лечение.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3.4. Оплата Медицинских услуг производится Потребителем в полном объеме, определенном в плане лечения, путем перечисления денежных средств в рублях РФ на расчетных счет Исполнителя или внесения в кассу Исполнителя в день подписания плана лечения в форме предоплаты, частичной предоплаты и постоплаты в зависимости от вида оказываемых Медицинских услуг.</w:t>
      </w:r>
    </w:p>
    <w:p>
      <w:pPr>
        <w:pStyle w:val="Normal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4. Ответственность сторон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4.1. В случае неисполнения или ненадлежащего исполнения своих обязанностей по договору Исполнитель несет ответственность в размере реального ущерба, причиненного Заказчику (Потребителю) таким неисполнением.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4.2. В случае причинения вреда здоровью или жизни Заказчика (Потребителя) по вине Исполнителя он несет ответственность в соответствии с законодательством РФ.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4.3. Исполнитель освобождается от ответственности за неисполнение или ненадлежащее исполнение настоящего Договора, если докажет, что причиной такого неисполнения (ненадлежащего исполнения) стало нарушение Заказчиком (Потребителем) условий настоящего Договора.</w:t>
      </w:r>
    </w:p>
    <w:p>
      <w:pPr>
        <w:pStyle w:val="Normal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4.4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Исполнитель освобождается от ответственности в случае возникновения осложнений по вине Пациента (невыполнение назначений врача, несвоевременное сообщение о возникших нарушениях и отклонениях в состоянии здоровья, несоблюдение установленных правил пользования результатами услуги и др.); вследствие возникновения осложнений; вследствие прекращения (не завершения) лечения по инициативе Пациента, вследствие не предоставления Пациентом достоверной информации об общем состоянии здоровья или в других случаях, предусмотренных законодательством Российской Федерации.</w:t>
      </w:r>
    </w:p>
    <w:p>
      <w:pPr>
        <w:pStyle w:val="Normal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5. Прочие условия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5.1. Медицинская услуга предоставляется при наличии письменного информированного добровольного согласия.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5.2. Заказчику (Потребителю) в соответствии с законодательством РФ выдается документ, подтверждающий произведенную оплату предоставленных медицинских услуг.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5.3. Исполнителем после исполнения договора выдаются Потребителю (законному представителю потребителя) медицинские документы (копии медицинских документов, выписки из медицинских документов), отражающие состояние его здоровья после получения платных медицинских услуг.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5.4. Все споры, вытекающие из настоящего Договора, стороны будут по возможности решать путем ведения переговоров. При невозможности достижения согласия спор подлежит передаче на рассмотрение суда в соответствии с законодательством РФ.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5.5. Настоящий Договор вступает в силу с момента его подписания сторонами и завершается получением Заказчиком (Потребителем) услуги.</w:t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5.6. Настоящий Договор может быть расторгнут Заказчиком (Потребителем) в любое время при условии оплаты Исполнителю фактически понесенных им расходов, связанных с исполнением обязательств по данному договору. Исполнитель вправе отказаться от исполнения обязательств по договору при условии полного возмещения Заказчику (Потребителю) убытков.</w:t>
      </w:r>
    </w:p>
    <w:p>
      <w:pPr>
        <w:pStyle w:val="Normal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6. Адреса и реквизиты сторон</w:t>
      </w:r>
    </w:p>
    <w:p>
      <w:pPr>
        <w:pStyle w:val="Normal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nextPage"/>
          <w:pgSz w:w="11906" w:h="16838"/>
          <w:pgMar w:left="1276" w:right="850" w:gutter="0" w:header="0" w:top="567" w:footer="0" w:bottom="426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Style w:val="ae"/>
        <w:tblW w:w="999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1" w:lastColumn="0" w:firstColumn="1" w:val="04a0" w:noHBand="0" w:noVBand="1"/>
      </w:tblPr>
      <w:tblGrid>
        <w:gridCol w:w="5352"/>
        <w:gridCol w:w="4643"/>
      </w:tblGrid>
      <w:tr>
        <w:trPr/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18"/>
                <w:szCs w:val="20"/>
                <w:lang w:val="ru-RU" w:eastAsia="ru-RU" w:bidi="ar-SA"/>
              </w:rPr>
              <w:t>Исполнитель: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ГБУЗ ККФПМЦ</w:t>
            </w:r>
          </w:p>
          <w:p>
            <w:pPr>
              <w:pStyle w:val="Normal"/>
              <w:widowControl/>
              <w:tabs>
                <w:tab w:val="clear" w:pos="708"/>
                <w:tab w:val="left" w:pos="617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Юридический адрес:650036, г. Кемерово, пр. Химиков, 5,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т/ф.8(3842) 54-46-09, 54-47-48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сайт: http://www.tubdisp.ru/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en-US" w:eastAsia="ru-RU" w:bidi="ar-SA"/>
              </w:rPr>
              <w:t>E-mail: 05-guz-okptd@kuzdrav.ru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ИНН / КПП 4205422787 / 420501001</w:t>
            </w:r>
          </w:p>
          <w:p>
            <w:pPr>
              <w:pStyle w:val="Normal"/>
              <w:widowControl/>
              <w:tabs>
                <w:tab w:val="clear" w:pos="708"/>
                <w:tab w:val="left" w:pos="5569" w:leader="none"/>
              </w:tabs>
              <w:spacing w:before="0" w:after="0"/>
              <w:ind w:right="1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Банковские реквизиты:</w:t>
            </w:r>
          </w:p>
          <w:p>
            <w:pPr>
              <w:pStyle w:val="Normal"/>
              <w:widowControl/>
              <w:tabs>
                <w:tab w:val="clear" w:pos="708"/>
                <w:tab w:val="left" w:pos="5569" w:leader="none"/>
              </w:tabs>
              <w:spacing w:before="0" w:after="0"/>
              <w:ind w:right="1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МИНФИН КУЗБАССА (ГБУЗ ККФПМЦ- л/с 20396LZ0Ш90)</w:t>
            </w:r>
          </w:p>
          <w:p>
            <w:pPr>
              <w:pStyle w:val="Normal"/>
              <w:widowControl/>
              <w:tabs>
                <w:tab w:val="clear" w:pos="708"/>
                <w:tab w:val="left" w:pos="5569" w:leader="none"/>
              </w:tabs>
              <w:spacing w:before="0" w:after="0"/>
              <w:ind w:right="1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Отделение Кемерово БАНКА РОССИИ//УФК по</w:t>
            </w:r>
          </w:p>
          <w:p>
            <w:pPr>
              <w:pStyle w:val="Normal"/>
              <w:widowControl/>
              <w:tabs>
                <w:tab w:val="clear" w:pos="708"/>
                <w:tab w:val="left" w:pos="5569" w:leader="none"/>
              </w:tabs>
              <w:spacing w:before="0" w:after="0"/>
              <w:ind w:right="1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Кемеровской области – Кузбассу г Кемерово</w:t>
            </w:r>
          </w:p>
          <w:p>
            <w:pPr>
              <w:pStyle w:val="Normal"/>
              <w:widowControl/>
              <w:tabs>
                <w:tab w:val="clear" w:pos="708"/>
                <w:tab w:val="left" w:pos="5569" w:leader="none"/>
              </w:tabs>
              <w:spacing w:before="0" w:after="0"/>
              <w:ind w:right="1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р/с    03224643320000003900</w:t>
            </w:r>
          </w:p>
          <w:p>
            <w:pPr>
              <w:pStyle w:val="Normal"/>
              <w:widowControl/>
              <w:tabs>
                <w:tab w:val="clear" w:pos="708"/>
                <w:tab w:val="left" w:pos="5569" w:leader="none"/>
              </w:tabs>
              <w:spacing w:before="0" w:after="0"/>
              <w:ind w:right="1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ЕКС 40102810745370000032</w:t>
            </w:r>
          </w:p>
          <w:p>
            <w:pPr>
              <w:pStyle w:val="Normal"/>
              <w:widowControl/>
              <w:tabs>
                <w:tab w:val="clear" w:pos="708"/>
                <w:tab w:val="left" w:pos="5569" w:leader="none"/>
              </w:tabs>
              <w:spacing w:before="0" w:after="0"/>
              <w:ind w:right="1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КБК 00000000000000000130</w:t>
            </w:r>
          </w:p>
          <w:p>
            <w:pPr>
              <w:pStyle w:val="Normal"/>
              <w:widowControl/>
              <w:tabs>
                <w:tab w:val="clear" w:pos="708"/>
                <w:tab w:val="left" w:pos="5569" w:leader="none"/>
              </w:tabs>
              <w:spacing w:before="0" w:after="0"/>
              <w:ind w:right="1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569" w:leader="none"/>
              </w:tabs>
              <w:spacing w:before="0" w:after="0"/>
              <w:ind w:right="1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5569" w:leader="none"/>
              </w:tabs>
              <w:spacing w:before="0" w:after="0"/>
              <w:ind w:right="1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Главный врач ____________К.В. Сибиль</w:t>
            </w:r>
          </w:p>
          <w:p>
            <w:pPr>
              <w:pStyle w:val="Normal"/>
              <w:widowControl/>
              <w:tabs>
                <w:tab w:val="clear" w:pos="708"/>
                <w:tab w:val="left" w:pos="5569" w:leader="none"/>
              </w:tabs>
              <w:spacing w:before="0" w:after="0"/>
              <w:ind w:right="109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М.П.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Заказчик (Потребитель):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Гражданин ________________________________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_____________________________года рождения</w:t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Документ, удостоверяющий личность</w:t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_________________________________________,</w:t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выдан 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Место регистрации/жительства_______________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__________________________________________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/>
                <w:color w:val="000000"/>
                <w:kern w:val="0"/>
                <w:szCs w:val="20"/>
                <w:lang w:val="ru-RU" w:eastAsia="ru-RU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_______________</w:t>
            </w:r>
          </w:p>
          <w:p>
            <w:pPr>
              <w:pStyle w:val="Normal"/>
              <w:widowControl/>
              <w:tabs>
                <w:tab w:val="clear" w:pos="708"/>
                <w:tab w:val="left" w:pos="6506" w:leader="none"/>
              </w:tabs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Подпись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</w:t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sectPr>
          <w:type w:val="continuous"/>
          <w:pgSz w:w="11906" w:h="16838"/>
          <w:pgMar w:left="1276" w:right="850" w:gutter="0" w:header="0" w:top="567" w:footer="0" w:bottom="426"/>
          <w:formProt w:val="false"/>
          <w:textDirection w:val="lrTb"/>
          <w:docGrid w:type="default" w:linePitch="100" w:charSpace="0"/>
        </w:sectPr>
      </w:pPr>
    </w:p>
    <w:p>
      <w:pPr>
        <w:pStyle w:val="1CStyle141"/>
        <w:tabs>
          <w:tab w:val="clear" w:pos="708"/>
          <w:tab w:val="left" w:pos="6506" w:leader="none"/>
        </w:tabs>
        <w:jc w:val="right"/>
        <w:rPr>
          <w:sz w:val="20"/>
        </w:rPr>
      </w:pPr>
      <w:r>
        <w:rPr>
          <w:sz w:val="20"/>
        </w:rPr>
      </w:r>
    </w:p>
    <w:p>
      <w:pPr>
        <w:pStyle w:val="1CStyle141"/>
        <w:tabs>
          <w:tab w:val="clear" w:pos="708"/>
          <w:tab w:val="left" w:pos="6506" w:leader="none"/>
        </w:tabs>
        <w:jc w:val="right"/>
        <w:rPr>
          <w:sz w:val="19"/>
          <w:szCs w:val="19"/>
        </w:rPr>
      </w:pPr>
      <w:r>
        <w:rPr>
          <w:sz w:val="19"/>
          <w:szCs w:val="19"/>
        </w:rPr>
        <w:t>Приложение № 1</w:t>
      </w:r>
    </w:p>
    <w:p>
      <w:pPr>
        <w:pStyle w:val="1CStyle141"/>
        <w:tabs>
          <w:tab w:val="clear" w:pos="708"/>
          <w:tab w:val="left" w:pos="6506" w:leader="none"/>
        </w:tabs>
        <w:jc w:val="right"/>
        <w:rPr>
          <w:sz w:val="19"/>
          <w:szCs w:val="19"/>
        </w:rPr>
      </w:pPr>
      <w:r>
        <w:rPr>
          <w:sz w:val="19"/>
          <w:szCs w:val="19"/>
        </w:rPr>
        <w:t>к договору № ________от _________20__г.</w:t>
      </w:r>
    </w:p>
    <w:p>
      <w:pPr>
        <w:pStyle w:val="1CStyle141"/>
        <w:tabs>
          <w:tab w:val="clear" w:pos="708"/>
          <w:tab w:val="left" w:pos="6506" w:leader="none"/>
        </w:tabs>
        <w:jc w:val="right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650036, Кемеровская область - Кузбасс, г. Кемерово, пр. Химиков, д. 5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лабораторной диагностике;     медицинской статистике; рентгенологии;     сестринскому делу;     физиотерапии;     функциональной диагностике;   при оказании первичной врачебной медико-санитарной помощи в условиях дневного стационара по:     терапии;   при оказании первичной специализированной медико-санитарной помощи в амбулаторных условиях по:     акушерству и гинекологии (за исключением использования вспомогательных репродуктивных технологий и искусственного прерывания беременности);     инфекционным болезням;     кардиологии;     организации здравоохранения и общественному здоровью, эпидемиологии;     оториноларингологии (за исключением кохлеарной имплантации);     офтальмологии;     психиатрии-наркологии;     пульмонологии;     рентгенологии;     стоматологии терапевтической;     торакальной хирургии;     травматологии и ортопедии;     урологии;     физиотерапии;     фтизиатрии;     функциональной диагностике;     хирургии;     эндокринологии;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акушерству и гинекологии (за исключением использования вспомогательных репродуктивных технологий и искусственного прерывания беременности);     анестезиологии и реаниматологии;     детской хирургии;     диетологии;     клинической лабораторной диагностике;     клинической фармакологии;     лечебной физкультуре;     медицинской микробиологии;     медицинскому массажу;     неврологии;     организации здравоохранения и общественному здоровью, эпидемиологии;     оториноларингологии (за исключением кохлеарной имплантации);     офтальмологии;     пульмонологии;     рентгенологии;     терапии;     торакальной хирургии;     травматологии и ортопедии;     трансфузиологии;     ультразвуковой диагностике;     урологии;     физиотерапии;     фтизиатрии;     хирургии;     эндоскопии;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650025, Кемеровская область - Кузбасс, г. Кемерово, ул. Коммунистическая, д.118А </w:t>
      </w:r>
    </w:p>
    <w:p>
      <w:pPr>
        <w:pStyle w:val="1CStyle141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лабораторной диагностике;     рентгенологии;     сестринскому делу;     физиотерапии;   при оказании первичной врачебной медико-санитарной помощи в амбулаторных условиях по:     терапии;   при оказании первичной специализированной медико-санитарной помощи в амбулаторных условиях по: клинической лабораторной диагностике;     пульмонологии;     рентгенологии;     фтизиатрии;   при оказании первичной специализированной медико-санитарной помощи в условиях дневного стационара по:     клинической лабораторной диагностике;     пульмонологии;     рентгенологии;     фтизиатрии; </w:t>
      </w:r>
    </w:p>
    <w:p>
      <w:pPr>
        <w:pStyle w:val="1CStyle141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650002, Кемеровская область - Кузбасс, г. Кемерово, пр. Шахтеров, д. 25 </w:t>
      </w:r>
    </w:p>
    <w:p>
      <w:pPr>
        <w:pStyle w:val="1CStyle141"/>
        <w:tabs>
          <w:tab w:val="clear" w:pos="708"/>
          <w:tab w:val="left" w:pos="709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педиатрии;     сестринскому делу;     сестринскому делу в педиатрии;     фтизиатрии; При проведении медицинских экспертиз организуются и выполняются следующие работы (услуги) по:  экспертизе временной нетрудоспособности. </w:t>
      </w:r>
    </w:p>
    <w:p>
      <w:pPr>
        <w:pStyle w:val="1CStyle141"/>
        <w:tabs>
          <w:tab w:val="clear" w:pos="708"/>
          <w:tab w:val="left" w:pos="709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650044, Кемеровская область - Кузбасс, г. Кемерово, ул. Рутгерса, д. 18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рентгенологии;     физиотерапии;   при оказании первичной врачебной медико-санитарной помощи в амбулаторных условиях по:     педиатрии;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диетологии;     клинической лабораторной диагностике;     лабораторной диагностике;     педиатрии;     рентгенологии;</w:t>
      </w:r>
      <w:r>
        <w:rPr>
          <w:b/>
          <w:sz w:val="19"/>
          <w:szCs w:val="19"/>
        </w:rPr>
        <w:t xml:space="preserve">     </w:t>
      </w:r>
      <w:r>
        <w:rPr>
          <w:sz w:val="19"/>
          <w:szCs w:val="19"/>
        </w:rPr>
        <w:t xml:space="preserve">сестринскому делу;     сестринскому делу в педиатрии;     стоматологии терапевтической;     физиотерапии;     фтизиатрии.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650905, Кемеровская область - Кузбасс, г. Кемерово, ул. Энтузиастов, д. 1А </w:t>
      </w:r>
    </w:p>
    <w:p>
      <w:pPr>
        <w:pStyle w:val="1CStyle141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диетологии;     клинической лабораторной диагностике;     лабораторной диагностике;     пульмонологии;     рентгенологии;     сестринскому делу;     стоматологии терапевтической;     терапии;     физиотерапии;     фтизиатрии;     функциональной диагностике; </w:t>
      </w:r>
    </w:p>
    <w:p>
      <w:pPr>
        <w:pStyle w:val="1CStyle141"/>
        <w:ind w:firstLine="708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  <w:r>
        <w:rPr>
          <w:b/>
          <w:sz w:val="19"/>
          <w:szCs w:val="19"/>
        </w:rPr>
        <w:t xml:space="preserve">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652050, Кемеровская область - Кузбасс, г. Юрга, ул. Дорожная, д.9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лабораторной диагностике;     рентгенологии;     сестринскому делу;     стоматологии;     физиотерапии;   при оказании первичной специализированной медико-санитарной помощи в амбулаторных условиях по:     рентгенологии;     ультразвуковой диагностике;     фтизиатрии;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клинической лабораторной диагностике;     лабораторной диагностике;     рентгенологии;     сестринскому делу;     ультразвуковой диагностике;     физиотерапии;     фтизиатрии;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</w:p>
    <w:p>
      <w:pPr>
        <w:pStyle w:val="1CStyle141"/>
        <w:tabs>
          <w:tab w:val="clear" w:pos="708"/>
          <w:tab w:val="left" w:pos="567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1CStyle141"/>
        <w:tabs>
          <w:tab w:val="clear" w:pos="708"/>
          <w:tab w:val="left" w:pos="567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652474, Кемеровская область - Кузбасс, г. Анжеро-Судженск, ул. Молодогвардейцев, д. 30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лабораторной диагностике;     медицинской статистике;     рентгенологии;     сестринскому делу;     физиотерапии;     функциональной диагностике;   при оказании первичной специализированной медико-санитарной помощи в амбулаторных условиях по:     клинической лабораторной диагностике;     рентгенологии;     ультразвуковой диагностике;     фтизиатрии;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диетологии;     клинической лабораторной диагностике;     лабораторной диагностике;     медицинской статистике;     рентгенологии;     сестринскому делу;     ультразвуковой диагностике;     физиотерапии;     фтизиатрии;     функциональной диагностике;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медицинской помощи при санаторно-курортном лечении организуются и выполняются работы (услуги) по:   диетологии;   организации здравоохранения и общественному здоровью, эпидемиологии;   оториноларингологии (за исключением кохлеарной имплантации);   сестринскому делу;   спортивной медицине;   физиотерапии;   фтизиатрии;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осмотров организуются и выполняются следующие работы (услуги) по:   медицинским осмотрам (предсменным, предрейсовым, послесменным, послерейсовым).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652154, Кемеровская область - Кузбасс, г. Мариинск, ул. Пальчикова, д. 66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лабораторной диагностике;     рентгенологии;     сестринскому делу;     физиотерапии;     функциональной диагностике;   при оказании первичной специализированной медико-санитарной помощи в амбулаторных условиях по:     клинической лабораторной диагностике;     организации здравоохранения и общественному здоровью, эпидемиологии;     рентгенологии;     фтизиатрии;   при оказании первичной специализированной медико-санитарной помощи в условиях дневного стационара по:     клинической лабораторной диагностике;     рентгенологии;     фтизиатрии;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диетологии;     клинической лабораторной диагностике;     лабораторной диагностике;     рентгенологии;     сестринскому делу;     физиотерапии;     фтизиатрии;     функциональной диагностике;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</w:p>
    <w:p>
      <w:pPr>
        <w:pStyle w:val="1CStyle141"/>
        <w:tabs>
          <w:tab w:val="clear" w:pos="708"/>
          <w:tab w:val="left" w:pos="6506" w:leader="none"/>
        </w:tabs>
        <w:rPr>
          <w:sz w:val="19"/>
          <w:szCs w:val="19"/>
        </w:rPr>
      </w:pPr>
      <w:r>
        <w:rPr>
          <w:b/>
          <w:sz w:val="19"/>
          <w:szCs w:val="19"/>
        </w:rPr>
        <w:t>652150, Кемеровская область, г. Мариинск, ул. Ленина, д. 49, пом. 57/3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b/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специализированной медико-санитарной помощи в амбулаторных условиях по:     ультразвуковой диагностике.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650036, Кемеровская область - Кузбасс, г.о. Кемеровский, г. Кемерово, пр-кт Химиков, зд. 5</w:t>
      </w:r>
    </w:p>
    <w:p>
      <w:pPr>
        <w:pStyle w:val="1CStyle141"/>
        <w:tabs>
          <w:tab w:val="clear" w:pos="708"/>
          <w:tab w:val="left" w:pos="709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вакцинации (проведению профилактических прививок);     лабораторной диагностике;     медицинской статистике;     рентгенологии;     сестринскому делу;     сестринскому делу в педиатрии;   при оказании первичной врачебной медико-санитарной помощи в амбулаторных условиях по:     вакцинации (проведению профилактических прививок);   при оказании первичной специализированной медико-санитарной помощи в амбулаторных условиях по:     рентгенологии;     фтизиатрии.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654055, Кемеровская область - Кузбасс, г. Новокузнецк, ул. Клубная, д. 60Б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анестезиологии и реаниматологии;     гистологии;     лабораторной диагностике;     лечебной физкультуре;     медицинской статистике;     медицинскому массажу;     рентгенологии;     сестринскому делу;     физиотерапии;     функциональной диагностике;   при оказании первичной врачебной медико-санитарной помощи в амбулаторных условиях по:     терапии;   при оказании первичной специализированной медико-санитарной помощи в амбулаторных условиях по:     акушерству и гинекологии (за исключением использования вспомогательных репродуктивных технологий и искусственного прерывания беременности);     инфекционным болезням;     клинической лабораторной диагностике;     неврологии;     оториноларингологии (за исключением кохлеарной имплантации);     офтальмологии;     психиатрии;     психиатрии-наркологии;     пульмонологии;     рентгенологии;     торакальной хирургии;     травматологии и ортопедии;     ультразвуковой диагностике;     урологии;     фтизиатрии;     функциональной диагностике;     эндокринологии;     эндоскопии;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акушерству и гинекологии (за исключением использования вспомогательных репродуктивных технологий и искусственного прерывания беременности);     анестезиологии и реаниматологии;     гистологии;     диетологии;     клинической лабораторной диагностике;     клинической фармакологии;     лабораторной диагностике;     лечебной физкультуре;     медицинской микробиологии;     медицинской статистике;     медицинскому массажу;     организации здравоохранения и общественному здоровью, эпидемиологии;     патологической анатомии;     рентгенологии;     сестринскому делу;     торакальной хирургии;     травматологии и ортопедии;     трансфузиологии;     ультразвуковой диагностике;     урологии;     физиотерапии;     фтизиатрии;     функциональной диагностике;     эндоскопии;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</w:p>
    <w:p>
      <w:pPr>
        <w:pStyle w:val="1CStyle141"/>
        <w:tabs>
          <w:tab w:val="clear" w:pos="708"/>
          <w:tab w:val="left" w:pos="567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654041, Кемеровская область - Кузбасс, г. Новокузнецк, ул.Сеченова, д.11А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диетологии;     лечебной физкультуре;     медицинскому массажу;     сестринскому делу;     физиотерапии;     фтизиатрии.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654041, Кемеровская область - Кузбасс, г. Новокузнецк, ул. Сеченова, д. 11Б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условиях дневного стационара по:     рентгенологии;   при оказании специализированной медицинской помощи в стационарных условиях по:     клинической лабораторной диагностике; лабораторной диагностике;     медицинскому массажу;     рентгенологии;     сестринскому делу;     фтизиатрии.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654034, Кемеровская область - Кузбасс, г. Новокузнецк, ул. Петракова, д.69, корпус 1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>При оказании первичной медико-санитарной помощи организуются и выполняются следующие работы</w:t>
      </w:r>
      <w:r>
        <w:rPr>
          <w:b/>
          <w:sz w:val="19"/>
          <w:szCs w:val="19"/>
        </w:rPr>
        <w:t xml:space="preserve"> (</w:t>
      </w:r>
      <w:r>
        <w:rPr>
          <w:sz w:val="19"/>
          <w:szCs w:val="19"/>
        </w:rPr>
        <w:t xml:space="preserve">услуги):   при оказании первичной доврачебной медико-санитарной помощи в амбулаторных условиях по:     лабораторной диагностике;     рентгенологии;     сестринскому делу;   при оказании первичной специализированной медико-санитарной помощи в амбулаторных условиях по:     клинической лабораторной диагностике;     рентгенологии;     фтизиатрии;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диетологии;     клинической лабораторной диагностике;     лабораторной диагностике;     рентгенологии;     сестринскому делу;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  <w:r>
        <w:rPr>
          <w:b/>
          <w:sz w:val="19"/>
          <w:szCs w:val="19"/>
        </w:rPr>
        <w:t xml:space="preserve">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654034, Кемеровская область - Кузбасс, г. Новокузнецк, ул. Петракова, д.69, корпус 2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сестринскому делу;     фтизиатрии;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  <w:r>
        <w:rPr>
          <w:b/>
          <w:sz w:val="19"/>
          <w:szCs w:val="19"/>
        </w:rPr>
        <w:t xml:space="preserve">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654034, Кемеровская область - Кузбасс, г. Новокузнецк, ул. Петракова, д.69, корпус 3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медицинскому массажу;     сестринскому делу;     физиотерапии;     фтизиатрии;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652741, Кемеровская область - Кузбасс, г. Калтан, пр. Мира, д.2А, корпус 1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сестринскому делу;     физиотерапии;     фтизиатрии;     функциональной диагностике;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b/>
          <w:sz w:val="19"/>
          <w:szCs w:val="19"/>
        </w:rPr>
      </w:pPr>
      <w:r>
        <w:rPr>
          <w:sz w:val="19"/>
          <w:szCs w:val="19"/>
        </w:rPr>
        <w:tab/>
        <w:t>При проведении медицинских экспертиз организуются и выполняются следующие работы (услуги) по:   экспертизе временной нетрудоспособности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652741, Кемеровская область - Кузбасс, г. Калтан, пр. Мира, д.2А, корпус 2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медицинской статистике;     сестринскому делу;   при оказании первичной специализированной медико-санитарной помощи в амбулаторных условиях по:     организации здравоохранения и общественному здоровью, эпидемиологии;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диетологии. </w:t>
      </w:r>
      <w:r>
        <w:rPr>
          <w:b/>
          <w:sz w:val="19"/>
          <w:szCs w:val="19"/>
        </w:rPr>
        <w:t xml:space="preserve">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652741, Кемеровская область - Кузбасс, г. Калтан, пр. Мира, д.2А, корпус 3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лабораторной диагностике;     рентгенологии;     сестринскому делу;   при оказании первичной специализированной медико-санитарной помощи в амбулаторных условиях по: клинической лабораторной диагностике;     рентгенологии;     фтизиатрии;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клинической лабораторной диагностике;     лабораторной диагностике;     медицинской микробиологии;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652871, Кемеровская область - Кузбасс, г. Междуреченск, ул. Фестивальная, д.4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лабораторной диагностике;     медицинской статистике;     рентгенологии;     сестринскому делу;     физиотерапии;     функциональной диагностике;   при оказании первичной специализированной медико-санитарной помощи в амбулаторных условиях по:     клинической лабораторной диагностике;     организации здравоохранения и общественному здоровью, эпидемиологии;     фтизиатрии;     функциональной диагностике;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диетологии;     клинической лабораторной диагностике;     лабораторной диагностике;     медицинской статистике;     организации здравоохранения и общественному здоровью, эпидемиологии;     оториноларингологии (за исключением кохлеарной имплантации);     рентгенологии;     сестринскому делу;     физиотерапии;     фтизиатрии;     функциональной диагностике;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652871, Кемеровская область - Кузбасс, г. Междуреченск, ул. Фестивальная, д.8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сестринскому делу;     сестринскому делу в педиатрии;   при оказании первичной специализированной медико-санитарной помощи в амбулаторных условиях по:     фтизиатрии. </w:t>
      </w:r>
    </w:p>
    <w:p>
      <w:pPr>
        <w:pStyle w:val="1CStyle141"/>
        <w:tabs>
          <w:tab w:val="clear" w:pos="708"/>
          <w:tab w:val="left" w:pos="567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1CStyle141"/>
        <w:tabs>
          <w:tab w:val="clear" w:pos="708"/>
          <w:tab w:val="left" w:pos="567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1CStyle141"/>
        <w:tabs>
          <w:tab w:val="clear" w:pos="708"/>
          <w:tab w:val="left" w:pos="567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652993, Кемеровская область - Кузбасс, г. Таштагол, ул. Школьная, д.18/1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</w:t>
      </w: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лабораторной диагностике;     медицинской статистике;     рентгенологии;     сестринскому делу;   при оказании первичной специализированной медико-санитарной помощи в амбулаторных условиях по:     клинической лабораторной диагностике;     рентгенологии;     фтизиатрии;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клинической лабораторной диагностике;     лабораторной диагностике;     медицинской статистике;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  <w:r>
        <w:rPr>
          <w:b/>
          <w:sz w:val="19"/>
          <w:szCs w:val="19"/>
        </w:rPr>
        <w:t xml:space="preserve">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652993, Кемеровская область - Кузбасс, г. Таштагол, ул. Школьная, д.18/2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диетологии;     лабораторной диагностике;     сестринскому делу;     физиотерапии;     фтизиатрии;     функциональной диагностике;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</w:t>
      </w:r>
      <w:r>
        <w:rPr>
          <w:sz w:val="19"/>
          <w:szCs w:val="19"/>
        </w:rPr>
        <w:t xml:space="preserve">экспертизе временной нетрудоспособности. </w:t>
      </w:r>
      <w:r>
        <w:rPr>
          <w:b/>
          <w:sz w:val="19"/>
          <w:szCs w:val="19"/>
        </w:rPr>
        <w:t xml:space="preserve">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652993, Кемеровская область - Кузбасс, г. Таштагол, ул. Школьная, д.18/3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лабораторной диагностике;     сестринскому делу;     сестринскому делу в педиатрии;     физиотерапии;   при оказании первичной специализированной медико-санитарной помощи в амбулаторных условиях по:     фтизиатрии;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лабораторной диагностике;     сестринскому делу;     сестринскому делу в педиатрии;     физиотерапии;     фтизиатрии;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</w:p>
    <w:p>
      <w:pPr>
        <w:pStyle w:val="1CStyle141"/>
        <w:tabs>
          <w:tab w:val="clear" w:pos="708"/>
          <w:tab w:val="left" w:pos="6506" w:leader="none"/>
        </w:tabs>
        <w:rPr>
          <w:sz w:val="19"/>
          <w:szCs w:val="19"/>
        </w:rPr>
      </w:pPr>
      <w:r>
        <w:rPr>
          <w:b/>
          <w:sz w:val="19"/>
          <w:szCs w:val="19"/>
        </w:rPr>
        <w:t>653024, Кемеровская область - Кузбасс, г. Прокопьевск, ул. Серова, д. 6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гистологии;     лабораторной диагностике;     медицинской статистике;     рентгенологии;     сестринскому делу;     стоматологии;     физиотерапии;     функциональной диагностике;   при оказании первичной специализированной медико-санитарной помощи в амбулаторных условиях по:     акушерству и гинекологии (за исключением использования вспомогательных репродуктивных технологий и искусственного прерывания беременности);     клинической лабораторной диагностике;     медицинской микробиологии;     организации здравоохранения и общественному здоровью, эпидемиологии;     оториноларингологии (за исключением кохлеарной имплантации); пульмонологии;     рентгенологии;     ультразвуковой диагностике;     физиотерапии;     фтизиатрии;     функциональной диагностике;     хирургии;     эндоскопии;   при оказании первичной специализированной медико-санитарной помощи в условиях дневного стационара по:     клинической лабораторной диагностике;     медицинской микробиологии;     оториноларингологии (за исключением кохлеарной имплантации);     организации здравоохранения и общественному здоровью, эпидемиологии;     пульмонологии;     рентгенологии;     трансфузиологии;     ультразвуковой диагностике;     физиотерапии;     фтизиатрии;     функциональной диагностике;     хирургии;     эндоскопии;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условиях дневного стационара по:     гистологии;     диетологии;     клинической лабораторной диагностике;     лабораторной диагностике;     медицинской микробиологии;     медицинской статистике;     организации здравоохранения и общественному здоровью, эпидемиологии;     оториноларингологии (за исключением кохлеарной имплантации);     патологической анатомии;     пульмонологии;     рентгенологии;     сестринскому делу;     трансфузиологии;     ультразвуковой диагностике;     физиотерапии;     фтизиатрии;     функциональной диагностике;     хирургии;     эндоскопии;   при оказании специализированной медицинской помощи в стационарных условиях по:     акушерству и гинекологии (за исключением использования вспомогательных репродуктивных технологий и искусственного прерывания беременности);     вакцинации (проведению профилактических прививок);     гистологии;     диетологии;     клинической лабораторной диагностике;     лабораторной диагностике; медицинской микробиологии;     медицинской статистике;     организации здравоохранения и общественному здоровью, эпидемиологии;     оториноларингологии (за исключением кохлеарной имплантации);     патологической анатомии;     пульмонологии;     рентгенологии;     сестринскому делу;     терапии;     трансфузиологии;     ультразвуковой диагностике;     физиотерапии;     фтизиатрии;     функциональной диагностике;     хирургии;     эндоскопии;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осмотров организуются и выполняются следующие работы (услуги) по:   медицинским осмотрам (предсменным, предрейсовым, послесменным, послерейсовым). </w:t>
      </w:r>
    </w:p>
    <w:p>
      <w:pPr>
        <w:pStyle w:val="1CStyle141"/>
        <w:tabs>
          <w:tab w:val="clear" w:pos="708"/>
          <w:tab w:val="left" w:pos="6506" w:leader="none"/>
        </w:tabs>
        <w:rPr>
          <w:sz w:val="19"/>
          <w:szCs w:val="19"/>
        </w:rPr>
      </w:pPr>
      <w:r>
        <w:rPr>
          <w:b/>
          <w:sz w:val="19"/>
          <w:szCs w:val="19"/>
        </w:rPr>
        <w:t>653050, Кемеровская область - Кузбасс, г. Прокопьевск, Рудничный район, пр. Строителей, д.23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медицинской помощи при санаторно-курортном лечении организуются и выполняются работы (услуги) по:   диетологии;   лабораторной диагностике;   педиатрии;   сестринскому делу;   сестринскому делу в педиатрии;   стоматологии;   физиотерапии;   фтизиатрии.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652507, Кемеровская область - Кузбасс, г. Ленинск-Кузнецкий, ул. Новокировский проезд, д.5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сестринскому делу;     фтизиатрии;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652507, Кемеровская область - Кузбасс, г. Ленинск-Кузнецкий, ул. Новокировский проезд, д.6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лабораторной диагностике;     сестринскому делу;   при оказании первичной специализированной медико-санитарной помощи в амбулаторных условиях по:     клинической лабораторной диагностике;     медицинской статистике;     организации здравоохранения и общественному здоровью, эпидемиологии;     фтизиатрии;     функциональной диагностике;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медицинской статистике;     организации здравоохранения и общественному здоровью, эпидемиологии;     функциональной диагностике; </w:t>
      </w:r>
    </w:p>
    <w:p>
      <w:pPr>
        <w:pStyle w:val="1CStyle141"/>
        <w:tabs>
          <w:tab w:val="clear" w:pos="708"/>
          <w:tab w:val="left" w:pos="426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652713, Кемеровская область - Кузбасс, г. Киселевск, ул. Прогрессивная, д.54а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медицинской помощи при санаторно-курортном лечении организуются и выполняются работы (услуги) по:   диетологии;   клинической лабораторной диагностике;   лабораторной диагностике;   медицинской статистике;   медицинскому массажу;   оториноларингологии (за исключением кохлеарной имплантации);   педиатрии;   рентгенологии;   сестринскому делу;   сестринскому делу в педиатрии;   физиотерапии;   фтизиатрии;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осмотров организуются и выполняются следующие работы (услуги) по:   медицинским осмотрам (предсменным, предрейсовым, послесменным, послерейсовым). 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652617, Кемеровская область - Кузбасс, г. Белово, пгт. Грамотеино, ул. Колмогоровская, д.16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лабораторной диагностике;     лечебной физкультуре;     медицинской микробиологии;     медицинской статистике;     медицинскому массажу;     рентгенологии;     сестринскому делу;     физиотерапии;     функциональной диагностике;   при оказании первичной специализированной медико-санитарной помощи в амбулаторных условиях по:     клинической лабораторной диагностике;     медицинской микробиологии;     организации здравоохранения и общественному здоровью, эпидемиологии;     рентгенологии;     ультразвуковой диагностике;     фтизиатрии;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диетологии;     клинической лабораторной диагностике;     лабораторной диагностике;     лечебной физкультуре;     медицинской статистике;     медицинскому массажу;     организации здравоохранения и общественному здоровью, эпидемиологии;     рентгенологии;     сестринскому делу;     трансфузиологии;     ультразвуковой диагностике;     физиотерапии;     фтизиатрии;     функциональной диагностике;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осмотров организуются и выполняются следующие работы (услуги) по:   медицинским осмотрам (предсменным, предрейсовым, послесменным, послерейсовым). </w:t>
      </w:r>
    </w:p>
    <w:p>
      <w:pPr>
        <w:pStyle w:val="1CStyle141"/>
        <w:tabs>
          <w:tab w:val="clear" w:pos="708"/>
          <w:tab w:val="left" w:pos="567" w:leader="none"/>
        </w:tabs>
        <w:rPr>
          <w:b/>
          <w:sz w:val="19"/>
          <w:szCs w:val="19"/>
        </w:rPr>
      </w:pPr>
      <w:r>
        <w:rPr>
          <w:b/>
          <w:sz w:val="19"/>
          <w:szCs w:val="19"/>
        </w:rPr>
        <w:t>652507, Кемеровская область - Кузбасс, г. Ленинск-Кузнецкий, ул. Новокировский проезд, д.7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оказании первичной медико-санитарной помощи организуются и выполняются следующие работы (услуги):   при оказании первичной доврачебной медико-санитарной помощи в амбулаторных условиях по:     рентгенологии;     сестринскому делу; функциональной диагностике;   при оказании первичной специализированной медико-санитарной помощи в амбулаторных условиях по:     ультразвуковой диагностике;     фтизиатрии; При оказании специализированной, в том числе высокотехнологичной, медицинской помощи организуются и выполняются следующие работы (услуги):   при оказании специализированной медицинской помощи в стационарных условиях по:     рентгенологии;     сестринскому делу;     ультразвуковой диагностике;     фтизиатрии;     функциональной диагностике;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 xml:space="preserve">При проведении медицинских экспертиз организуются и выполняются следующие работы (услуги) по:   экспертизе временной нетрудоспособности; </w:t>
      </w:r>
    </w:p>
    <w:p>
      <w:pPr>
        <w:pStyle w:val="1CStyle141"/>
        <w:tabs>
          <w:tab w:val="clear" w:pos="708"/>
          <w:tab w:val="left" w:pos="567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ab/>
        <w:t>При проведении медицинских осмотров организуются и выполняются следующие работы (услуги) по:   медицинским осмотрам (предсменным, предрейсовым, послесменным, послерейсовым).</w:t>
      </w:r>
    </w:p>
    <w:p>
      <w:pPr>
        <w:pStyle w:val="1CStyle141"/>
        <w:tabs>
          <w:tab w:val="clear" w:pos="708"/>
          <w:tab w:val="left" w:pos="6506" w:leader="none"/>
        </w:tabs>
        <w:rPr>
          <w:b/>
          <w:sz w:val="20"/>
        </w:rPr>
      </w:pPr>
      <w:r>
        <w:rPr>
          <w:b/>
          <w:sz w:val="20"/>
        </w:rPr>
      </w:r>
    </w:p>
    <w:p>
      <w:pPr>
        <w:pStyle w:val="1CStyle141"/>
        <w:tabs>
          <w:tab w:val="clear" w:pos="708"/>
          <w:tab w:val="left" w:pos="567" w:leader="none"/>
        </w:tabs>
        <w:jc w:val="right"/>
        <w:rPr>
          <w:sz w:val="20"/>
        </w:rPr>
      </w:pPr>
      <w:r>
        <w:rPr>
          <w:sz w:val="20"/>
        </w:rPr>
      </w:r>
    </w:p>
    <w:p>
      <w:pPr>
        <w:pStyle w:val="1CStyle141"/>
        <w:tabs>
          <w:tab w:val="clear" w:pos="708"/>
          <w:tab w:val="left" w:pos="567" w:leader="none"/>
        </w:tabs>
        <w:jc w:val="right"/>
        <w:rPr>
          <w:sz w:val="20"/>
        </w:rPr>
      </w:pPr>
      <w:r>
        <w:rPr>
          <w:sz w:val="20"/>
        </w:rPr>
      </w:r>
    </w:p>
    <w:p>
      <w:pPr>
        <w:pStyle w:val="1CStyle141"/>
        <w:tabs>
          <w:tab w:val="clear" w:pos="708"/>
          <w:tab w:val="left" w:pos="567" w:leader="none"/>
        </w:tabs>
        <w:jc w:val="right"/>
        <w:rPr>
          <w:sz w:val="20"/>
        </w:rPr>
      </w:pPr>
      <w:r>
        <w:rPr>
          <w:sz w:val="20"/>
        </w:rPr>
      </w:r>
    </w:p>
    <w:p>
      <w:pPr>
        <w:pStyle w:val="1CStyle141"/>
        <w:tabs>
          <w:tab w:val="clear" w:pos="708"/>
          <w:tab w:val="left" w:pos="567" w:leader="none"/>
        </w:tabs>
        <w:jc w:val="right"/>
        <w:rPr>
          <w:sz w:val="20"/>
        </w:rPr>
      </w:pPr>
      <w:r>
        <w:rPr>
          <w:sz w:val="20"/>
        </w:rPr>
      </w:r>
    </w:p>
    <w:p>
      <w:pPr>
        <w:pStyle w:val="1CStyle141"/>
        <w:tabs>
          <w:tab w:val="clear" w:pos="708"/>
          <w:tab w:val="left" w:pos="567" w:leader="none"/>
        </w:tabs>
        <w:jc w:val="right"/>
        <w:rPr>
          <w:sz w:val="20"/>
        </w:rPr>
      </w:pPr>
      <w:r>
        <w:rPr>
          <w:sz w:val="20"/>
        </w:rPr>
      </w:r>
    </w:p>
    <w:p>
      <w:pPr>
        <w:pStyle w:val="1CStyle141"/>
        <w:tabs>
          <w:tab w:val="clear" w:pos="708"/>
          <w:tab w:val="left" w:pos="567" w:leader="none"/>
        </w:tabs>
        <w:jc w:val="right"/>
        <w:rPr>
          <w:sz w:val="20"/>
        </w:rPr>
      </w:pPr>
      <w:r>
        <w:rPr>
          <w:sz w:val="20"/>
        </w:rPr>
      </w:r>
    </w:p>
    <w:p>
      <w:pPr>
        <w:pStyle w:val="1CStyle141"/>
        <w:tabs>
          <w:tab w:val="clear" w:pos="708"/>
          <w:tab w:val="left" w:pos="567" w:leader="none"/>
        </w:tabs>
        <w:jc w:val="right"/>
        <w:rPr>
          <w:sz w:val="20"/>
        </w:rPr>
      </w:pPr>
      <w:r>
        <w:rPr>
          <w:sz w:val="20"/>
        </w:rPr>
        <w:t xml:space="preserve">Приложение № 2 </w:t>
      </w:r>
    </w:p>
    <w:p>
      <w:pPr>
        <w:pStyle w:val="Normal"/>
        <w:tabs>
          <w:tab w:val="clear" w:pos="708"/>
          <w:tab w:val="left" w:pos="6506" w:leader="none"/>
        </w:tabs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 Договору № ________ от_____________ 20__г</w:t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Прейскурант</w:t>
      </w:r>
    </w:p>
    <w:p>
      <w:pPr>
        <w:pStyle w:val="Normal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медицинских услуг</w:t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tbl>
      <w:tblPr>
        <w:tblpPr w:vertAnchor="text" w:horzAnchor="margin" w:tblpXSpec="center" w:leftFromText="180" w:rightFromText="180" w:tblpY="167"/>
        <w:tblW w:w="989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49"/>
        <w:gridCol w:w="4237"/>
        <w:gridCol w:w="1701"/>
        <w:gridCol w:w="1446"/>
        <w:gridCol w:w="1957"/>
      </w:tblGrid>
      <w:tr>
        <w:trPr>
          <w:trHeight w:val="457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№ </w:t>
            </w:r>
            <w:r>
              <w:rPr>
                <w:rFonts w:ascii="Times New Roman" w:hAnsi="Times New Roman"/>
                <w:sz w:val="20"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услуги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обстоятельства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Условное обозначение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Стоимость медицинской услуги, руб.</w:t>
            </w:r>
          </w:p>
        </w:tc>
      </w:tr>
      <w:tr>
        <w:trPr>
          <w:trHeight w:val="1134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34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34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34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1134" w:hRule="atLeast"/>
        </w:trPr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900" w:leader="none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Исполнитель:                                                                                                  Заказчик (Потребитель):</w:t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Главный врач __________К.В. Сибиль                                                         ________________</w:t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М.П.</w:t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1CStyle141"/>
        <w:tabs>
          <w:tab w:val="clear" w:pos="708"/>
          <w:tab w:val="left" w:pos="6506" w:leader="none"/>
        </w:tabs>
        <w:jc w:val="right"/>
        <w:rPr>
          <w:sz w:val="20"/>
        </w:rPr>
      </w:pPr>
      <w:r>
        <w:rPr>
          <w:sz w:val="20"/>
        </w:rPr>
      </w:r>
    </w:p>
    <w:p>
      <w:pPr>
        <w:pStyle w:val="1CStyle141"/>
        <w:tabs>
          <w:tab w:val="clear" w:pos="708"/>
          <w:tab w:val="left" w:pos="6506" w:leader="none"/>
        </w:tabs>
        <w:jc w:val="right"/>
        <w:rPr>
          <w:sz w:val="20"/>
        </w:rPr>
      </w:pPr>
      <w:r>
        <w:rPr>
          <w:sz w:val="20"/>
        </w:rPr>
      </w:r>
    </w:p>
    <w:p>
      <w:pPr>
        <w:pStyle w:val="1CStyle141"/>
        <w:tabs>
          <w:tab w:val="clear" w:pos="708"/>
          <w:tab w:val="left" w:pos="6506" w:leader="none"/>
        </w:tabs>
        <w:jc w:val="right"/>
        <w:rPr>
          <w:sz w:val="22"/>
        </w:rPr>
      </w:pPr>
      <w:r>
        <w:rPr>
          <w:sz w:val="22"/>
        </w:rPr>
      </w:r>
    </w:p>
    <w:sectPr>
      <w:type w:val="continuous"/>
      <w:pgSz w:w="11906" w:h="16838"/>
      <w:pgMar w:left="1276" w:right="850" w:gutter="0" w:header="0" w:top="567" w:footer="0" w:bottom="426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link w:val="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Heading1">
    <w:name w:val="Heading 1"/>
    <w:next w:val="Normal"/>
    <w:link w:val="11"/>
    <w:uiPriority w:val="9"/>
    <w:qFormat/>
    <w:pPr>
      <w:widowControl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Heading2">
    <w:name w:val="Heading 2"/>
    <w:next w:val="Normal"/>
    <w:link w:val="21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Heading3">
    <w:name w:val="Heading 3"/>
    <w:next w:val="Normal"/>
    <w:link w:val="3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Heading4">
    <w:name w:val="Heading 4"/>
    <w:next w:val="Normal"/>
    <w:link w:val="41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Heading5">
    <w:name w:val="Heading 5"/>
    <w:next w:val="Normal"/>
    <w:link w:val="5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qFormat/>
    <w:rPr>
      <w:sz w:val="22"/>
    </w:rPr>
  </w:style>
  <w:style w:type="character" w:styleId="1CStyle106" w:customStyle="1">
    <w:name w:val="1CStyle106"/>
    <w:link w:val="1CStyle1061"/>
    <w:qFormat/>
    <w:rPr>
      <w:rFonts w:ascii="Times New Roman" w:hAnsi="Times New Roman"/>
      <w:sz w:val="14"/>
    </w:rPr>
  </w:style>
  <w:style w:type="character" w:styleId="1CStyle6" w:customStyle="1">
    <w:name w:val="1CStyle6"/>
    <w:link w:val="1CStyle610"/>
    <w:qFormat/>
    <w:rPr>
      <w:rFonts w:ascii="Times New Roman" w:hAnsi="Times New Roman"/>
      <w:sz w:val="24"/>
    </w:rPr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1CStyle51" w:customStyle="1">
    <w:name w:val="1CStyle51"/>
    <w:link w:val="1CStyle511"/>
    <w:qFormat/>
    <w:rPr>
      <w:rFonts w:ascii="Times New Roman" w:hAnsi="Times New Roman"/>
      <w:sz w:val="24"/>
    </w:rPr>
  </w:style>
  <w:style w:type="character" w:styleId="1CStyle62" w:customStyle="1">
    <w:name w:val="1CStyle62"/>
    <w:link w:val="1CStyle621"/>
    <w:qFormat/>
    <w:rPr>
      <w:rFonts w:ascii="Times New Roman" w:hAnsi="Times New Roman"/>
      <w:sz w:val="24"/>
    </w:rPr>
  </w:style>
  <w:style w:type="character" w:styleId="Style9" w:customStyle="1">
    <w:name w:val="Верхний колонтитул Знак"/>
    <w:basedOn w:val="1"/>
    <w:qFormat/>
    <w:rPr>
      <w:sz w:val="22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1CStyle21" w:customStyle="1">
    <w:name w:val="1CStyle21"/>
    <w:link w:val="1CStyle211"/>
    <w:qFormat/>
    <w:rPr>
      <w:rFonts w:ascii="Times New Roman" w:hAnsi="Times New Roman"/>
      <w:sz w:val="24"/>
    </w:rPr>
  </w:style>
  <w:style w:type="character" w:styleId="1CStyle1" w:customStyle="1">
    <w:name w:val="1CStyle1"/>
    <w:link w:val="1CStyle110"/>
    <w:qFormat/>
    <w:rPr>
      <w:rFonts w:ascii="Times New Roman" w:hAnsi="Times New Roman"/>
      <w:sz w:val="24"/>
    </w:rPr>
  </w:style>
  <w:style w:type="character" w:styleId="1CStyle96" w:customStyle="1">
    <w:name w:val="1CStyle96"/>
    <w:link w:val="1CStyle961"/>
    <w:qFormat/>
    <w:rPr>
      <w:rFonts w:ascii="Times New Roman" w:hAnsi="Times New Roman"/>
      <w:sz w:val="24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1CStyle15" w:customStyle="1">
    <w:name w:val="1CStyle15"/>
    <w:link w:val="1CStyle151"/>
    <w:qFormat/>
    <w:rPr>
      <w:rFonts w:ascii="Times New Roman" w:hAnsi="Times New Roman"/>
      <w:sz w:val="24"/>
    </w:rPr>
  </w:style>
  <w:style w:type="character" w:styleId="1CStyle43" w:customStyle="1">
    <w:name w:val="1CStyle43"/>
    <w:link w:val="1CStyle431"/>
    <w:qFormat/>
    <w:rPr>
      <w:rFonts w:ascii="Times New Roman" w:hAnsi="Times New Roman"/>
      <w:sz w:val="24"/>
    </w:rPr>
  </w:style>
  <w:style w:type="character" w:styleId="1CStyle99" w:customStyle="1">
    <w:name w:val="1CStyle99"/>
    <w:link w:val="1CStyle991"/>
    <w:qFormat/>
    <w:rPr>
      <w:rFonts w:ascii="Times New Roman" w:hAnsi="Times New Roman"/>
      <w:sz w:val="24"/>
    </w:rPr>
  </w:style>
  <w:style w:type="character" w:styleId="1CStyle2" w:customStyle="1">
    <w:name w:val="1CStyle2"/>
    <w:link w:val="1CStyle210"/>
    <w:qFormat/>
    <w:rPr>
      <w:rFonts w:ascii="Times New Roman" w:hAnsi="Times New Roman"/>
      <w:sz w:val="24"/>
    </w:rPr>
  </w:style>
  <w:style w:type="character" w:styleId="1CStyle16" w:customStyle="1">
    <w:name w:val="1CStyle16"/>
    <w:link w:val="1CStyle161"/>
    <w:qFormat/>
    <w:rPr>
      <w:rFonts w:ascii="Times New Roman" w:hAnsi="Times New Roman"/>
      <w:sz w:val="24"/>
    </w:rPr>
  </w:style>
  <w:style w:type="character" w:styleId="1CStyle-1" w:customStyle="1">
    <w:name w:val="1CStyle-1"/>
    <w:link w:val="1CStyle-11"/>
    <w:qFormat/>
    <w:rPr>
      <w:rFonts w:ascii="Times New Roman" w:hAnsi="Times New Roman"/>
      <w:sz w:val="24"/>
    </w:rPr>
  </w:style>
  <w:style w:type="character" w:styleId="1CStyle104" w:customStyle="1">
    <w:name w:val="1CStyle104"/>
    <w:link w:val="1CStyle1041"/>
    <w:qFormat/>
    <w:rPr>
      <w:rFonts w:ascii="Times New Roman" w:hAnsi="Times New Roman"/>
      <w:sz w:val="24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" w:customStyle="1">
    <w:name w:val="Заголовок 3 Знак"/>
    <w:qFormat/>
    <w:rPr>
      <w:rFonts w:ascii="XO Thames" w:hAnsi="XO Thames"/>
      <w:b/>
      <w:sz w:val="26"/>
    </w:rPr>
  </w:style>
  <w:style w:type="character" w:styleId="1CStyle85" w:customStyle="1">
    <w:name w:val="1CStyle85"/>
    <w:link w:val="1CStyle851"/>
    <w:qFormat/>
    <w:rPr>
      <w:rFonts w:ascii="Times New Roman" w:hAnsi="Times New Roman"/>
      <w:sz w:val="24"/>
    </w:rPr>
  </w:style>
  <w:style w:type="character" w:styleId="1CStyle49" w:customStyle="1">
    <w:name w:val="1CStyle49"/>
    <w:link w:val="1CStyle491"/>
    <w:qFormat/>
    <w:rPr>
      <w:rFonts w:ascii="Times New Roman" w:hAnsi="Times New Roman"/>
      <w:b/>
      <w:sz w:val="24"/>
    </w:rPr>
  </w:style>
  <w:style w:type="character" w:styleId="1CStyle67" w:customStyle="1">
    <w:name w:val="1CStyle67"/>
    <w:link w:val="1CStyle671"/>
    <w:qFormat/>
    <w:rPr>
      <w:rFonts w:ascii="Times New Roman" w:hAnsi="Times New Roman"/>
      <w:sz w:val="24"/>
    </w:rPr>
  </w:style>
  <w:style w:type="character" w:styleId="1CStyle11" w:customStyle="1">
    <w:name w:val="1CStyle11"/>
    <w:link w:val="1CStyle111"/>
    <w:qFormat/>
    <w:rPr>
      <w:rFonts w:ascii="Times New Roman" w:hAnsi="Times New Roman"/>
      <w:sz w:val="24"/>
    </w:rPr>
  </w:style>
  <w:style w:type="character" w:styleId="1CStyle24" w:customStyle="1">
    <w:name w:val="1CStyle24"/>
    <w:link w:val="1CStyle241"/>
    <w:qFormat/>
    <w:rPr>
      <w:rFonts w:ascii="Times New Roman" w:hAnsi="Times New Roman"/>
      <w:sz w:val="24"/>
    </w:rPr>
  </w:style>
  <w:style w:type="character" w:styleId="1CStyle8" w:customStyle="1">
    <w:name w:val="1CStyle8"/>
    <w:link w:val="1CStyle810"/>
    <w:qFormat/>
    <w:rPr>
      <w:rFonts w:ascii="Times New Roman" w:hAnsi="Times New Roman"/>
      <w:sz w:val="24"/>
    </w:rPr>
  </w:style>
  <w:style w:type="character" w:styleId="1CStyle69" w:customStyle="1">
    <w:name w:val="1CStyle69"/>
    <w:link w:val="1CStyle691"/>
    <w:qFormat/>
    <w:rPr>
      <w:rFonts w:ascii="Times New Roman" w:hAnsi="Times New Roman"/>
      <w:sz w:val="24"/>
    </w:rPr>
  </w:style>
  <w:style w:type="character" w:styleId="1CStyle63" w:customStyle="1">
    <w:name w:val="1CStyle63"/>
    <w:link w:val="1CStyle631"/>
    <w:qFormat/>
    <w:rPr>
      <w:rFonts w:ascii="Times New Roman" w:hAnsi="Times New Roman"/>
      <w:sz w:val="24"/>
    </w:rPr>
  </w:style>
  <w:style w:type="character" w:styleId="1CStyle25" w:customStyle="1">
    <w:name w:val="1CStyle25"/>
    <w:link w:val="1CStyle251"/>
    <w:qFormat/>
    <w:rPr>
      <w:rFonts w:ascii="Times New Roman" w:hAnsi="Times New Roman"/>
      <w:sz w:val="24"/>
    </w:rPr>
  </w:style>
  <w:style w:type="character" w:styleId="1CStyle98" w:customStyle="1">
    <w:name w:val="1CStyle98"/>
    <w:link w:val="1CStyle981"/>
    <w:qFormat/>
    <w:rPr>
      <w:rFonts w:ascii="Times New Roman" w:hAnsi="Times New Roman"/>
      <w:sz w:val="24"/>
    </w:rPr>
  </w:style>
  <w:style w:type="character" w:styleId="1CStyle30" w:customStyle="1">
    <w:name w:val="1CStyle30"/>
    <w:link w:val="1CStyle301"/>
    <w:qFormat/>
    <w:rPr>
      <w:rFonts w:ascii="Times New Roman" w:hAnsi="Times New Roman"/>
      <w:sz w:val="24"/>
    </w:rPr>
  </w:style>
  <w:style w:type="character" w:styleId="1CStyle107" w:customStyle="1">
    <w:name w:val="1CStyle107"/>
    <w:link w:val="1CStyle1071"/>
    <w:qFormat/>
    <w:rPr>
      <w:rFonts w:ascii="Times New Roman" w:hAnsi="Times New Roman"/>
      <w:sz w:val="14"/>
    </w:rPr>
  </w:style>
  <w:style w:type="character" w:styleId="1CStyle27" w:customStyle="1">
    <w:name w:val="1CStyle27"/>
    <w:link w:val="1CStyle271"/>
    <w:qFormat/>
    <w:rPr>
      <w:rFonts w:ascii="Times New Roman" w:hAnsi="Times New Roman"/>
      <w:sz w:val="24"/>
    </w:rPr>
  </w:style>
  <w:style w:type="character" w:styleId="1CStyle34" w:customStyle="1">
    <w:name w:val="1CStyle34"/>
    <w:link w:val="1CStyle341"/>
    <w:qFormat/>
    <w:rPr>
      <w:rFonts w:ascii="Times New Roman" w:hAnsi="Times New Roman"/>
      <w:sz w:val="24"/>
    </w:rPr>
  </w:style>
  <w:style w:type="character" w:styleId="1CStyle39" w:customStyle="1">
    <w:name w:val="1CStyle39"/>
    <w:link w:val="1CStyle391"/>
    <w:qFormat/>
    <w:rPr>
      <w:rFonts w:ascii="Times New Roman" w:hAnsi="Times New Roman"/>
      <w:sz w:val="24"/>
    </w:rPr>
  </w:style>
  <w:style w:type="character" w:styleId="1CStyle75" w:customStyle="1">
    <w:name w:val="1CStyle75"/>
    <w:link w:val="1CStyle751"/>
    <w:qFormat/>
    <w:rPr>
      <w:rFonts w:ascii="Times New Roman" w:hAnsi="Times New Roman"/>
      <w:b/>
      <w:sz w:val="24"/>
    </w:rPr>
  </w:style>
  <w:style w:type="character" w:styleId="1CStyle65" w:customStyle="1">
    <w:name w:val="1CStyle65"/>
    <w:link w:val="1CStyle651"/>
    <w:qFormat/>
    <w:rPr>
      <w:rFonts w:ascii="Times New Roman" w:hAnsi="Times New Roman"/>
      <w:sz w:val="24"/>
    </w:rPr>
  </w:style>
  <w:style w:type="character" w:styleId="1CStyle76" w:customStyle="1">
    <w:name w:val="1CStyle76"/>
    <w:link w:val="1CStyle761"/>
    <w:qFormat/>
    <w:rPr>
      <w:rFonts w:ascii="Times New Roman" w:hAnsi="Times New Roman"/>
      <w:sz w:val="24"/>
    </w:rPr>
  </w:style>
  <w:style w:type="character" w:styleId="1CStyle10" w:customStyle="1">
    <w:name w:val="1CStyle10"/>
    <w:link w:val="1CStyle1010"/>
    <w:qFormat/>
    <w:rPr>
      <w:rFonts w:ascii="Times New Roman" w:hAnsi="Times New Roman"/>
      <w:sz w:val="24"/>
    </w:rPr>
  </w:style>
  <w:style w:type="character" w:styleId="1CStyle50" w:customStyle="1">
    <w:name w:val="1CStyle50"/>
    <w:link w:val="1CStyle501"/>
    <w:qFormat/>
    <w:rPr>
      <w:rFonts w:ascii="Times New Roman" w:hAnsi="Times New Roman"/>
      <w:sz w:val="24"/>
    </w:rPr>
  </w:style>
  <w:style w:type="character" w:styleId="1CStyle32" w:customStyle="1">
    <w:name w:val="1CStyle32"/>
    <w:link w:val="1CStyle321"/>
    <w:qFormat/>
    <w:rPr>
      <w:rFonts w:ascii="Times New Roman" w:hAnsi="Times New Roman"/>
      <w:sz w:val="24"/>
    </w:rPr>
  </w:style>
  <w:style w:type="character" w:styleId="1CStyle42" w:customStyle="1">
    <w:name w:val="1CStyle42"/>
    <w:link w:val="1CStyle421"/>
    <w:qFormat/>
    <w:rPr>
      <w:rFonts w:ascii="Times New Roman" w:hAnsi="Times New Roman"/>
      <w:sz w:val="24"/>
    </w:rPr>
  </w:style>
  <w:style w:type="character" w:styleId="1CStyle7" w:customStyle="1">
    <w:name w:val="1CStyle7"/>
    <w:link w:val="1CStyle710"/>
    <w:qFormat/>
    <w:rPr>
      <w:rFonts w:ascii="Times New Roman" w:hAnsi="Times New Roman"/>
      <w:sz w:val="24"/>
    </w:rPr>
  </w:style>
  <w:style w:type="character" w:styleId="1CStyle23" w:customStyle="1">
    <w:name w:val="1CStyle23"/>
    <w:link w:val="1CStyle231"/>
    <w:qFormat/>
    <w:rPr>
      <w:rFonts w:ascii="Times New Roman" w:hAnsi="Times New Roman"/>
      <w:sz w:val="24"/>
    </w:rPr>
  </w:style>
  <w:style w:type="character" w:styleId="1CStyle77" w:customStyle="1">
    <w:name w:val="1CStyle77"/>
    <w:link w:val="1CStyle771"/>
    <w:qFormat/>
    <w:rPr>
      <w:rFonts w:ascii="Times New Roman" w:hAnsi="Times New Roman"/>
      <w:b/>
      <w:i/>
      <w:sz w:val="24"/>
    </w:rPr>
  </w:style>
  <w:style w:type="character" w:styleId="1CStyle22" w:customStyle="1">
    <w:name w:val="1CStyle22"/>
    <w:link w:val="1CStyle221"/>
    <w:qFormat/>
    <w:rPr>
      <w:rFonts w:ascii="Times New Roman" w:hAnsi="Times New Roman"/>
      <w:sz w:val="24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1CStyle52" w:customStyle="1">
    <w:name w:val="1CStyle52"/>
    <w:link w:val="1CStyle521"/>
    <w:qFormat/>
    <w:rPr>
      <w:rFonts w:ascii="Times New Roman" w:hAnsi="Times New Roman"/>
      <w:sz w:val="24"/>
    </w:rPr>
  </w:style>
  <w:style w:type="character" w:styleId="1CStyle26" w:customStyle="1">
    <w:name w:val="1CStyle26"/>
    <w:link w:val="1CStyle261"/>
    <w:qFormat/>
    <w:rPr>
      <w:rFonts w:ascii="Times New Roman" w:hAnsi="Times New Roman"/>
      <w:sz w:val="24"/>
    </w:rPr>
  </w:style>
  <w:style w:type="character" w:styleId="1CStyle87" w:customStyle="1">
    <w:name w:val="1CStyle87"/>
    <w:link w:val="1CStyle871"/>
    <w:qFormat/>
    <w:rPr>
      <w:rFonts w:ascii="Times New Roman" w:hAnsi="Times New Roman"/>
      <w:sz w:val="24"/>
    </w:rPr>
  </w:style>
  <w:style w:type="character" w:styleId="1CStyle13" w:customStyle="1">
    <w:name w:val="1CStyle13"/>
    <w:link w:val="1CStyle131"/>
    <w:qFormat/>
    <w:rPr>
      <w:rFonts w:ascii="Times New Roman" w:hAnsi="Times New Roman"/>
      <w:b/>
      <w:sz w:val="28"/>
    </w:rPr>
  </w:style>
  <w:style w:type="character" w:styleId="1CStyle38" w:customStyle="1">
    <w:name w:val="1CStyle38"/>
    <w:link w:val="1CStyle381"/>
    <w:qFormat/>
    <w:rPr>
      <w:rFonts w:ascii="Times New Roman" w:hAnsi="Times New Roman"/>
      <w:sz w:val="24"/>
    </w:rPr>
  </w:style>
  <w:style w:type="character" w:styleId="1CStyle105" w:customStyle="1">
    <w:name w:val="1CStyle105"/>
    <w:link w:val="1CStyle1051"/>
    <w:qFormat/>
    <w:rPr>
      <w:rFonts w:ascii="Times New Roman" w:hAnsi="Times New Roman"/>
      <w:sz w:val="24"/>
    </w:rPr>
  </w:style>
  <w:style w:type="character" w:styleId="1CStyle70" w:customStyle="1">
    <w:name w:val="1CStyle70"/>
    <w:link w:val="1CStyle701"/>
    <w:qFormat/>
    <w:rPr>
      <w:rFonts w:ascii="Times New Roman" w:hAnsi="Times New Roman"/>
      <w:sz w:val="24"/>
    </w:rPr>
  </w:style>
  <w:style w:type="character" w:styleId="1CStyle3" w:customStyle="1">
    <w:name w:val="1CStyle3"/>
    <w:link w:val="1CStyle310"/>
    <w:qFormat/>
    <w:rPr>
      <w:rFonts w:ascii="Times New Roman" w:hAnsi="Times New Roman"/>
      <w:sz w:val="24"/>
    </w:rPr>
  </w:style>
  <w:style w:type="character" w:styleId="1CStyle60" w:customStyle="1">
    <w:name w:val="1CStyle60"/>
    <w:link w:val="1CStyle601"/>
    <w:qFormat/>
    <w:rPr>
      <w:rFonts w:ascii="Times New Roman" w:hAnsi="Times New Roman"/>
      <w:sz w:val="24"/>
    </w:rPr>
  </w:style>
  <w:style w:type="character" w:styleId="1CStyle88" w:customStyle="1">
    <w:name w:val="1CStyle88"/>
    <w:link w:val="1CStyle881"/>
    <w:qFormat/>
    <w:rPr>
      <w:rFonts w:ascii="Times New Roman" w:hAnsi="Times New Roman"/>
      <w:sz w:val="24"/>
    </w:rPr>
  </w:style>
  <w:style w:type="character" w:styleId="1CStyle72" w:customStyle="1">
    <w:name w:val="1CStyle72"/>
    <w:link w:val="1CStyle721"/>
    <w:qFormat/>
    <w:rPr>
      <w:rFonts w:ascii="Times New Roman" w:hAnsi="Times New Roman"/>
      <w:sz w:val="24"/>
    </w:rPr>
  </w:style>
  <w:style w:type="character" w:styleId="1CStyle109" w:customStyle="1">
    <w:name w:val="1CStyle109"/>
    <w:link w:val="1CStyle1091"/>
    <w:qFormat/>
    <w:rPr>
      <w:rFonts w:ascii="Times New Roman" w:hAnsi="Times New Roman"/>
      <w:sz w:val="24"/>
    </w:rPr>
  </w:style>
  <w:style w:type="character" w:styleId="1CStyle5" w:customStyle="1">
    <w:name w:val="1CStyle5"/>
    <w:link w:val="1CStyle510"/>
    <w:qFormat/>
    <w:rPr>
      <w:rFonts w:ascii="Times New Roman" w:hAnsi="Times New Roman"/>
      <w:sz w:val="24"/>
    </w:rPr>
  </w:style>
  <w:style w:type="character" w:styleId="1CStyle78" w:customStyle="1">
    <w:name w:val="1CStyle78"/>
    <w:link w:val="1CStyle781"/>
    <w:qFormat/>
    <w:rPr>
      <w:rFonts w:ascii="Times New Roman" w:hAnsi="Times New Roman"/>
      <w:sz w:val="24"/>
    </w:rPr>
  </w:style>
  <w:style w:type="character" w:styleId="1CStyle46" w:customStyle="1">
    <w:name w:val="1CStyle46"/>
    <w:link w:val="1CStyle461"/>
    <w:qFormat/>
    <w:rPr>
      <w:rFonts w:ascii="Times New Roman" w:hAnsi="Times New Roman"/>
      <w:sz w:val="24"/>
    </w:rPr>
  </w:style>
  <w:style w:type="character" w:styleId="5" w:customStyle="1">
    <w:name w:val="Заголовок 5 Знак"/>
    <w:qFormat/>
    <w:rPr>
      <w:rFonts w:ascii="XO Thames" w:hAnsi="XO Thames"/>
      <w:b/>
      <w:sz w:val="22"/>
    </w:rPr>
  </w:style>
  <w:style w:type="character" w:styleId="1CStyle33" w:customStyle="1">
    <w:name w:val="1CStyle33"/>
    <w:link w:val="1CStyle331"/>
    <w:qFormat/>
    <w:rPr>
      <w:rFonts w:ascii="Times New Roman" w:hAnsi="Times New Roman"/>
      <w:sz w:val="24"/>
    </w:rPr>
  </w:style>
  <w:style w:type="character" w:styleId="1CStyle71" w:customStyle="1">
    <w:name w:val="1CStyle71"/>
    <w:link w:val="1CStyle711"/>
    <w:qFormat/>
    <w:rPr>
      <w:rFonts w:ascii="Times New Roman" w:hAnsi="Times New Roman"/>
      <w:sz w:val="24"/>
    </w:rPr>
  </w:style>
  <w:style w:type="character" w:styleId="11" w:customStyle="1">
    <w:name w:val="Заголовок 1 Знак"/>
    <w:qFormat/>
    <w:rPr>
      <w:rFonts w:ascii="XO Thames" w:hAnsi="XO Thames"/>
      <w:b/>
      <w:sz w:val="32"/>
    </w:rPr>
  </w:style>
  <w:style w:type="character" w:styleId="1CStyle18" w:customStyle="1">
    <w:name w:val="1CStyle18"/>
    <w:link w:val="1CStyle181"/>
    <w:qFormat/>
    <w:rPr>
      <w:rFonts w:ascii="Times New Roman" w:hAnsi="Times New Roman"/>
      <w:sz w:val="24"/>
    </w:rPr>
  </w:style>
  <w:style w:type="character" w:styleId="1CStyle81" w:customStyle="1">
    <w:name w:val="1CStyle81"/>
    <w:link w:val="1CStyle811"/>
    <w:qFormat/>
    <w:rPr>
      <w:rFonts w:ascii="Times New Roman" w:hAnsi="Times New Roman"/>
      <w:sz w:val="24"/>
    </w:rPr>
  </w:style>
  <w:style w:type="character" w:styleId="1CStyle89" w:customStyle="1">
    <w:name w:val="1CStyle89"/>
    <w:link w:val="1CStyle891"/>
    <w:qFormat/>
    <w:rPr>
      <w:rFonts w:ascii="Times New Roman" w:hAnsi="Times New Roman"/>
      <w:sz w:val="24"/>
      <w:u w:val="single"/>
    </w:rPr>
  </w:style>
  <w:style w:type="character" w:styleId="1CStyle68" w:customStyle="1">
    <w:name w:val="1CStyle68"/>
    <w:link w:val="1CStyle681"/>
    <w:qFormat/>
    <w:rPr>
      <w:rFonts w:ascii="Times New Roman" w:hAnsi="Times New Roman"/>
      <w:sz w:val="24"/>
    </w:rPr>
  </w:style>
  <w:style w:type="character" w:styleId="1CStyle90" w:customStyle="1">
    <w:name w:val="1CStyle90"/>
    <w:link w:val="1CStyle901"/>
    <w:qFormat/>
    <w:rPr>
      <w:rFonts w:ascii="Times New Roman" w:hAnsi="Times New Roman"/>
      <w:sz w:val="24"/>
    </w:rPr>
  </w:style>
  <w:style w:type="character" w:styleId="1CStyle102" w:customStyle="1">
    <w:name w:val="1CStyle102"/>
    <w:link w:val="1CStyle1021"/>
    <w:qFormat/>
    <w:rPr>
      <w:rFonts w:ascii="Times New Roman" w:hAnsi="Times New Roman"/>
      <w:sz w:val="24"/>
    </w:rPr>
  </w:style>
  <w:style w:type="character" w:styleId="1CStyle84" w:customStyle="1">
    <w:name w:val="1CStyle84"/>
    <w:link w:val="1CStyle841"/>
    <w:qFormat/>
    <w:rPr>
      <w:rFonts w:ascii="Times New Roman" w:hAnsi="Times New Roman"/>
      <w:sz w:val="24"/>
    </w:rPr>
  </w:style>
  <w:style w:type="character" w:styleId="Hyperlink">
    <w:name w:val="Hyperlink"/>
    <w:link w:val="14"/>
    <w:rPr>
      <w:color w:val="0000FF"/>
      <w:u w:val="single"/>
    </w:rPr>
  </w:style>
  <w:style w:type="character" w:styleId="Footnote" w:customStyle="1">
    <w:name w:val="Footnote"/>
    <w:link w:val="Footnote1"/>
    <w:qFormat/>
    <w:rPr>
      <w:rFonts w:ascii="XO Thames" w:hAnsi="XO Thames"/>
      <w:sz w:val="22"/>
    </w:rPr>
  </w:style>
  <w:style w:type="character" w:styleId="Style10" w:customStyle="1">
    <w:name w:val="Текст выноски Знак"/>
    <w:basedOn w:val="1"/>
    <w:link w:val="BalloonText"/>
    <w:qFormat/>
    <w:rPr>
      <w:rFonts w:ascii="Segoe UI" w:hAnsi="Segoe UI"/>
      <w:sz w:val="18"/>
    </w:rPr>
  </w:style>
  <w:style w:type="character" w:styleId="1CStyle94" w:customStyle="1">
    <w:name w:val="1CStyle94"/>
    <w:link w:val="1CStyle941"/>
    <w:qFormat/>
    <w:rPr>
      <w:rFonts w:ascii="Times New Roman" w:hAnsi="Times New Roman"/>
      <w:sz w:val="24"/>
    </w:rPr>
  </w:style>
  <w:style w:type="character" w:styleId="12" w:customStyle="1">
    <w:name w:val="Оглавление 1 Знак"/>
    <w:qFormat/>
    <w:rPr>
      <w:rFonts w:ascii="XO Thames" w:hAnsi="XO Thames"/>
      <w:b/>
      <w:sz w:val="28"/>
    </w:rPr>
  </w:style>
  <w:style w:type="character" w:styleId="1CStyle4" w:customStyle="1">
    <w:name w:val="1CStyle4"/>
    <w:link w:val="1CStyle410"/>
    <w:qFormat/>
    <w:rPr>
      <w:rFonts w:ascii="Times New Roman" w:hAnsi="Times New Roman"/>
      <w:sz w:val="24"/>
    </w:rPr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1CStyle91" w:customStyle="1">
    <w:name w:val="1CStyle91"/>
    <w:link w:val="1CStyle911"/>
    <w:qFormat/>
    <w:rPr>
      <w:rFonts w:ascii="Times New Roman" w:hAnsi="Times New Roman"/>
      <w:sz w:val="24"/>
      <w:u w:val="single"/>
    </w:rPr>
  </w:style>
  <w:style w:type="character" w:styleId="1CStyle74" w:customStyle="1">
    <w:name w:val="1CStyle74"/>
    <w:link w:val="1CStyle741"/>
    <w:qFormat/>
    <w:rPr>
      <w:rFonts w:ascii="Times New Roman" w:hAnsi="Times New Roman"/>
      <w:b/>
      <w:sz w:val="24"/>
    </w:rPr>
  </w:style>
  <w:style w:type="character" w:styleId="1CStyle40" w:customStyle="1">
    <w:name w:val="1CStyle40"/>
    <w:link w:val="1CStyle401"/>
    <w:qFormat/>
    <w:rPr>
      <w:rFonts w:ascii="Times New Roman" w:hAnsi="Times New Roman"/>
      <w:sz w:val="24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1CStyle0" w:customStyle="1">
    <w:name w:val="1CStyle0"/>
    <w:link w:val="1CStyle01"/>
    <w:qFormat/>
    <w:rPr>
      <w:rFonts w:ascii="Times New Roman" w:hAnsi="Times New Roman"/>
      <w:sz w:val="24"/>
    </w:rPr>
  </w:style>
  <w:style w:type="character" w:styleId="1CStyle97" w:customStyle="1">
    <w:name w:val="1CStyle97"/>
    <w:link w:val="1CStyle971"/>
    <w:qFormat/>
    <w:rPr>
      <w:rFonts w:ascii="Times New Roman" w:hAnsi="Times New Roman"/>
      <w:sz w:val="24"/>
    </w:rPr>
  </w:style>
  <w:style w:type="character" w:styleId="1CStyle31" w:customStyle="1">
    <w:name w:val="1CStyle31"/>
    <w:link w:val="1CStyle311"/>
    <w:qFormat/>
    <w:rPr>
      <w:rFonts w:ascii="Times New Roman" w:hAnsi="Times New Roman"/>
      <w:sz w:val="24"/>
    </w:rPr>
  </w:style>
  <w:style w:type="character" w:styleId="1CStyle37" w:customStyle="1">
    <w:name w:val="1CStyle37"/>
    <w:link w:val="1CStyle371"/>
    <w:qFormat/>
    <w:rPr>
      <w:rFonts w:ascii="Times New Roman" w:hAnsi="Times New Roman"/>
      <w:sz w:val="24"/>
    </w:rPr>
  </w:style>
  <w:style w:type="character" w:styleId="1CStyle53" w:customStyle="1">
    <w:name w:val="1CStyle53"/>
    <w:link w:val="1CStyle531"/>
    <w:qFormat/>
    <w:rPr>
      <w:rFonts w:ascii="Times New Roman" w:hAnsi="Times New Roman"/>
      <w:sz w:val="24"/>
    </w:rPr>
  </w:style>
  <w:style w:type="character" w:styleId="1CStyle100" w:customStyle="1">
    <w:name w:val="1CStyle100"/>
    <w:link w:val="1CStyle1001"/>
    <w:qFormat/>
    <w:rPr>
      <w:rFonts w:ascii="Times New Roman" w:hAnsi="Times New Roman"/>
      <w:sz w:val="24"/>
    </w:rPr>
  </w:style>
  <w:style w:type="character" w:styleId="Style11" w:customStyle="1">
    <w:name w:val="Нижний колонтитул Знак"/>
    <w:basedOn w:val="1"/>
    <w:qFormat/>
    <w:rPr>
      <w:sz w:val="22"/>
    </w:rPr>
  </w:style>
  <w:style w:type="character" w:styleId="1CStyle28" w:customStyle="1">
    <w:name w:val="1CStyle28"/>
    <w:link w:val="1CStyle281"/>
    <w:qFormat/>
    <w:rPr>
      <w:rFonts w:ascii="Times New Roman" w:hAnsi="Times New Roman"/>
      <w:sz w:val="24"/>
    </w:rPr>
  </w:style>
  <w:style w:type="character" w:styleId="1CStyle86" w:customStyle="1">
    <w:name w:val="1CStyle86"/>
    <w:link w:val="1CStyle861"/>
    <w:qFormat/>
    <w:rPr>
      <w:rFonts w:ascii="Times New Roman" w:hAnsi="Times New Roman"/>
      <w:sz w:val="24"/>
    </w:rPr>
  </w:style>
  <w:style w:type="character" w:styleId="1CStyle56" w:customStyle="1">
    <w:name w:val="1CStyle56"/>
    <w:link w:val="1CStyle561"/>
    <w:qFormat/>
    <w:rPr>
      <w:rFonts w:ascii="Times New Roman" w:hAnsi="Times New Roman"/>
      <w:sz w:val="24"/>
    </w:rPr>
  </w:style>
  <w:style w:type="character" w:styleId="1CStyle48" w:customStyle="1">
    <w:name w:val="1CStyle48"/>
    <w:link w:val="1CStyle481"/>
    <w:qFormat/>
    <w:rPr>
      <w:rFonts w:ascii="Times New Roman" w:hAnsi="Times New Roman"/>
      <w:b/>
      <w:sz w:val="24"/>
    </w:rPr>
  </w:style>
  <w:style w:type="character" w:styleId="1CStyle36" w:customStyle="1">
    <w:name w:val="1CStyle36"/>
    <w:link w:val="1CStyle361"/>
    <w:qFormat/>
    <w:rPr>
      <w:rFonts w:ascii="Times New Roman" w:hAnsi="Times New Roman"/>
      <w:sz w:val="24"/>
    </w:rPr>
  </w:style>
  <w:style w:type="character" w:styleId="1CStyle35" w:customStyle="1">
    <w:name w:val="1CStyle35"/>
    <w:link w:val="1CStyle351"/>
    <w:qFormat/>
    <w:rPr>
      <w:rFonts w:ascii="Times New Roman" w:hAnsi="Times New Roman"/>
      <w:sz w:val="24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1CStyle73" w:customStyle="1">
    <w:name w:val="1CStyle73"/>
    <w:link w:val="1CStyle731"/>
    <w:qFormat/>
    <w:rPr>
      <w:rFonts w:ascii="Times New Roman" w:hAnsi="Times New Roman"/>
      <w:sz w:val="24"/>
    </w:rPr>
  </w:style>
  <w:style w:type="character" w:styleId="1CStyle61" w:customStyle="1">
    <w:name w:val="1CStyle61"/>
    <w:link w:val="1CStyle611"/>
    <w:qFormat/>
    <w:rPr>
      <w:rFonts w:ascii="Times New Roman" w:hAnsi="Times New Roman"/>
      <w:sz w:val="24"/>
    </w:rPr>
  </w:style>
  <w:style w:type="character" w:styleId="1CStyle101" w:customStyle="1">
    <w:name w:val="1CStyle101"/>
    <w:link w:val="1CStyle1011"/>
    <w:qFormat/>
    <w:rPr>
      <w:rFonts w:ascii="Times New Roman" w:hAnsi="Times New Roman"/>
      <w:sz w:val="24"/>
    </w:rPr>
  </w:style>
  <w:style w:type="character" w:styleId="1CStyle82" w:customStyle="1">
    <w:name w:val="1CStyle82"/>
    <w:link w:val="1CStyle821"/>
    <w:qFormat/>
    <w:rPr>
      <w:rFonts w:ascii="Times New Roman" w:hAnsi="Times New Roman"/>
      <w:sz w:val="24"/>
    </w:rPr>
  </w:style>
  <w:style w:type="character" w:styleId="1CStyle20" w:customStyle="1">
    <w:name w:val="1CStyle20"/>
    <w:link w:val="1CStyle201"/>
    <w:qFormat/>
    <w:rPr>
      <w:rFonts w:ascii="Times New Roman" w:hAnsi="Times New Roman"/>
      <w:sz w:val="24"/>
    </w:rPr>
  </w:style>
  <w:style w:type="character" w:styleId="1CStyle59" w:customStyle="1">
    <w:name w:val="1CStyle59"/>
    <w:link w:val="1CStyle591"/>
    <w:qFormat/>
    <w:rPr>
      <w:rFonts w:ascii="Times New Roman" w:hAnsi="Times New Roman"/>
      <w:sz w:val="24"/>
    </w:rPr>
  </w:style>
  <w:style w:type="character" w:styleId="1CStyle64" w:customStyle="1">
    <w:name w:val="1CStyle64"/>
    <w:link w:val="1CStyle641"/>
    <w:qFormat/>
    <w:rPr>
      <w:rFonts w:ascii="Times New Roman" w:hAnsi="Times New Roman"/>
      <w:sz w:val="24"/>
    </w:rPr>
  </w:style>
  <w:style w:type="character" w:styleId="1CStyle93" w:customStyle="1">
    <w:name w:val="1CStyle93"/>
    <w:link w:val="1CStyle931"/>
    <w:qFormat/>
    <w:rPr>
      <w:rFonts w:ascii="Times New Roman" w:hAnsi="Times New Roman"/>
      <w:sz w:val="24"/>
    </w:rPr>
  </w:style>
  <w:style w:type="character" w:styleId="1CStyle79" w:customStyle="1">
    <w:name w:val="1CStyle79"/>
    <w:link w:val="1CStyle791"/>
    <w:qFormat/>
    <w:rPr>
      <w:rFonts w:ascii="Times New Roman" w:hAnsi="Times New Roman"/>
      <w:sz w:val="24"/>
    </w:rPr>
  </w:style>
  <w:style w:type="character" w:styleId="1CStyle103" w:customStyle="1">
    <w:name w:val="1CStyle103"/>
    <w:link w:val="1CStyle1031"/>
    <w:qFormat/>
    <w:rPr>
      <w:rFonts w:ascii="Times New Roman" w:hAnsi="Times New Roman"/>
      <w:sz w:val="24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1CStyle47" w:customStyle="1">
    <w:name w:val="1CStyle47"/>
    <w:link w:val="1CStyle471"/>
    <w:qFormat/>
    <w:rPr>
      <w:rFonts w:ascii="Times New Roman" w:hAnsi="Times New Roman"/>
      <w:sz w:val="24"/>
    </w:rPr>
  </w:style>
  <w:style w:type="character" w:styleId="1CStyle19" w:customStyle="1">
    <w:name w:val="1CStyle19"/>
    <w:link w:val="1CStyle191"/>
    <w:qFormat/>
    <w:rPr>
      <w:rFonts w:ascii="Times New Roman" w:hAnsi="Times New Roman"/>
      <w:sz w:val="24"/>
    </w:rPr>
  </w:style>
  <w:style w:type="character" w:styleId="1CStyle66" w:customStyle="1">
    <w:name w:val="1CStyle66"/>
    <w:link w:val="1CStyle661"/>
    <w:qFormat/>
    <w:rPr>
      <w:rFonts w:ascii="Times New Roman" w:hAnsi="Times New Roman"/>
      <w:sz w:val="24"/>
    </w:rPr>
  </w:style>
  <w:style w:type="character" w:styleId="1CStyle95" w:customStyle="1">
    <w:name w:val="1CStyle95"/>
    <w:link w:val="1CStyle951"/>
    <w:qFormat/>
    <w:rPr>
      <w:rFonts w:ascii="Times New Roman" w:hAnsi="Times New Roman"/>
      <w:sz w:val="24"/>
    </w:rPr>
  </w:style>
  <w:style w:type="character" w:styleId="1CStyle12" w:customStyle="1">
    <w:name w:val="1CStyle12"/>
    <w:link w:val="1CStyle121"/>
    <w:qFormat/>
    <w:rPr>
      <w:rFonts w:ascii="Times New Roman" w:hAnsi="Times New Roman"/>
      <w:sz w:val="24"/>
    </w:rPr>
  </w:style>
  <w:style w:type="character" w:styleId="1CStyle54" w:customStyle="1">
    <w:name w:val="1CStyle54"/>
    <w:link w:val="1CStyle541"/>
    <w:qFormat/>
    <w:rPr>
      <w:rFonts w:ascii="Times New Roman" w:hAnsi="Times New Roman"/>
      <w:sz w:val="24"/>
    </w:rPr>
  </w:style>
  <w:style w:type="character" w:styleId="1CStyle45" w:customStyle="1">
    <w:name w:val="1CStyle45"/>
    <w:link w:val="1CStyle451"/>
    <w:qFormat/>
    <w:rPr>
      <w:rFonts w:ascii="Times New Roman" w:hAnsi="Times New Roman"/>
      <w:sz w:val="24"/>
    </w:rPr>
  </w:style>
  <w:style w:type="character" w:styleId="1CStyle57" w:customStyle="1">
    <w:name w:val="1CStyle57"/>
    <w:link w:val="1CStyle571"/>
    <w:qFormat/>
    <w:rPr>
      <w:rFonts w:ascii="Times New Roman" w:hAnsi="Times New Roman"/>
      <w:sz w:val="24"/>
    </w:rPr>
  </w:style>
  <w:style w:type="character" w:styleId="1CStyle83" w:customStyle="1">
    <w:name w:val="1CStyle83"/>
    <w:link w:val="1CStyle831"/>
    <w:qFormat/>
    <w:rPr>
      <w:rFonts w:ascii="Times New Roman" w:hAnsi="Times New Roman"/>
      <w:sz w:val="24"/>
    </w:rPr>
  </w:style>
  <w:style w:type="character" w:styleId="1CStyle17" w:customStyle="1">
    <w:name w:val="1CStyle17"/>
    <w:link w:val="1CStyle171"/>
    <w:qFormat/>
    <w:rPr>
      <w:rFonts w:ascii="Times New Roman" w:hAnsi="Times New Roman"/>
      <w:sz w:val="24"/>
    </w:rPr>
  </w:style>
  <w:style w:type="character" w:styleId="1CStyle9" w:customStyle="1">
    <w:name w:val="1CStyle9"/>
    <w:link w:val="1CStyle910"/>
    <w:qFormat/>
    <w:rPr>
      <w:rFonts w:ascii="Times New Roman" w:hAnsi="Times New Roman"/>
      <w:sz w:val="24"/>
    </w:rPr>
  </w:style>
  <w:style w:type="character" w:styleId="Style12" w:customStyle="1">
    <w:name w:val="Подзаголовок Знак"/>
    <w:qFormat/>
    <w:rPr>
      <w:rFonts w:ascii="XO Thames" w:hAnsi="XO Thames"/>
      <w:i/>
      <w:sz w:val="24"/>
    </w:rPr>
  </w:style>
  <w:style w:type="character" w:styleId="1CStyle44" w:customStyle="1">
    <w:name w:val="1CStyle44"/>
    <w:link w:val="1CStyle441"/>
    <w:qFormat/>
    <w:rPr>
      <w:rFonts w:ascii="Times New Roman" w:hAnsi="Times New Roman"/>
      <w:sz w:val="24"/>
    </w:rPr>
  </w:style>
  <w:style w:type="character" w:styleId="1CStyle14" w:customStyle="1">
    <w:name w:val="1CStyle14"/>
    <w:link w:val="1CStyle141"/>
    <w:qFormat/>
    <w:rPr>
      <w:rFonts w:ascii="Times New Roman" w:hAnsi="Times New Roman"/>
      <w:sz w:val="24"/>
    </w:rPr>
  </w:style>
  <w:style w:type="character" w:styleId="1CStyle108" w:customStyle="1">
    <w:name w:val="1CStyle108"/>
    <w:link w:val="1CStyle1081"/>
    <w:qFormat/>
    <w:rPr>
      <w:rFonts w:ascii="Times New Roman" w:hAnsi="Times New Roman"/>
      <w:sz w:val="14"/>
    </w:rPr>
  </w:style>
  <w:style w:type="character" w:styleId="Style1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1" w:customStyle="1">
    <w:name w:val="Заголовок 4 Знак"/>
    <w:qFormat/>
    <w:rPr>
      <w:rFonts w:ascii="XO Thames" w:hAnsi="XO Thames"/>
      <w:b/>
      <w:sz w:val="24"/>
    </w:rPr>
  </w:style>
  <w:style w:type="character" w:styleId="1CStyle80" w:customStyle="1">
    <w:name w:val="1CStyle80"/>
    <w:link w:val="1CStyle801"/>
    <w:qFormat/>
    <w:rPr>
      <w:rFonts w:ascii="Times New Roman" w:hAnsi="Times New Roman"/>
      <w:b/>
      <w:sz w:val="24"/>
    </w:rPr>
  </w:style>
  <w:style w:type="character" w:styleId="1CStyle58" w:customStyle="1">
    <w:name w:val="1CStyle58"/>
    <w:link w:val="1CStyle581"/>
    <w:qFormat/>
    <w:rPr>
      <w:rFonts w:ascii="Times New Roman" w:hAnsi="Times New Roman"/>
      <w:sz w:val="24"/>
    </w:rPr>
  </w:style>
  <w:style w:type="character" w:styleId="1CStyle29" w:customStyle="1">
    <w:name w:val="1CStyle29"/>
    <w:link w:val="1CStyle291"/>
    <w:qFormat/>
    <w:rPr>
      <w:rFonts w:ascii="Times New Roman" w:hAnsi="Times New Roman"/>
      <w:sz w:val="24"/>
    </w:rPr>
  </w:style>
  <w:style w:type="character" w:styleId="21" w:customStyle="1">
    <w:name w:val="Заголовок 2 Знак"/>
    <w:qFormat/>
    <w:rPr>
      <w:rFonts w:ascii="XO Thames" w:hAnsi="XO Thames"/>
      <w:b/>
      <w:sz w:val="28"/>
    </w:rPr>
  </w:style>
  <w:style w:type="character" w:styleId="1CStyle55" w:customStyle="1">
    <w:name w:val="1CStyle55"/>
    <w:link w:val="1CStyle551"/>
    <w:qFormat/>
    <w:rPr>
      <w:rFonts w:ascii="Times New Roman" w:hAnsi="Times New Roman"/>
      <w:sz w:val="24"/>
    </w:rPr>
  </w:style>
  <w:style w:type="character" w:styleId="1CStyle41" w:customStyle="1">
    <w:name w:val="1CStyle41"/>
    <w:link w:val="1CStyle411"/>
    <w:qFormat/>
    <w:rPr>
      <w:rFonts w:ascii="Times New Roman" w:hAnsi="Times New Roman"/>
      <w:sz w:val="24"/>
    </w:rPr>
  </w:style>
  <w:style w:type="character" w:styleId="1CStyle92" w:customStyle="1">
    <w:name w:val="1CStyle92"/>
    <w:link w:val="1CStyle921"/>
    <w:qFormat/>
    <w:rPr>
      <w:rFonts w:ascii="Times New Roman" w:hAnsi="Times New Roman"/>
      <w:sz w:val="24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CStyle1061" w:customStyle="1">
    <w:name w:val="1CStyle1061"/>
    <w:link w:val="1CStyle106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14"/>
      <w:szCs w:val="20"/>
      <w:lang w:val="ru-RU" w:eastAsia="ru-RU" w:bidi="ar-SA"/>
    </w:rPr>
  </w:style>
  <w:style w:type="paragraph" w:styleId="1CStyle610" w:customStyle="1">
    <w:name w:val="1CStyle610"/>
    <w:link w:val="1CStyle6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2">
    <w:name w:val="TOC 2"/>
    <w:next w:val="Normal"/>
    <w:link w:val="2"/>
    <w:uiPriority w:val="39"/>
    <w:pPr>
      <w:widowControl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CStyle511" w:customStyle="1">
    <w:name w:val="1CStyle511"/>
    <w:link w:val="1CStyle51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621" w:customStyle="1">
    <w:name w:val="1CStyle621"/>
    <w:link w:val="1CStyle62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16" w:customStyle="1">
    <w:name w:val="Колонтитул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Header">
    <w:name w:val="Header"/>
    <w:basedOn w:val="Normal"/>
    <w:link w:val="Style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4">
    <w:name w:val="TOC 4"/>
    <w:next w:val="Normal"/>
    <w:link w:val="4"/>
    <w:uiPriority w:val="39"/>
    <w:pPr>
      <w:widowControl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CStyle211" w:customStyle="1">
    <w:name w:val="1CStyle211"/>
    <w:link w:val="1CStyle21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10" w:customStyle="1">
    <w:name w:val="1CStyle110"/>
    <w:link w:val="1CStyle1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961" w:customStyle="1">
    <w:name w:val="1CStyle961"/>
    <w:link w:val="1CStyle96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6">
    <w:name w:val="TOC 6"/>
    <w:next w:val="Normal"/>
    <w:link w:val="6"/>
    <w:uiPriority w:val="39"/>
    <w:pPr>
      <w:widowControl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CStyle151" w:customStyle="1">
    <w:name w:val="1CStyle151"/>
    <w:link w:val="1CStyle15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431" w:customStyle="1">
    <w:name w:val="1CStyle431"/>
    <w:link w:val="1CStyle43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991" w:customStyle="1">
    <w:name w:val="1CStyle991"/>
    <w:link w:val="1CStyle99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210" w:customStyle="1">
    <w:name w:val="1CStyle210"/>
    <w:link w:val="1CStyle2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61" w:customStyle="1">
    <w:name w:val="1CStyle161"/>
    <w:link w:val="1CStyle16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-11" w:customStyle="1">
    <w:name w:val="1CStyle-11"/>
    <w:link w:val="1CStyle-1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041" w:customStyle="1">
    <w:name w:val="1CStyle1041"/>
    <w:link w:val="1CStyle104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Endnote1" w:customStyle="1">
    <w:name w:val="Endnote1"/>
    <w:link w:val="Endnote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1CStyle851" w:customStyle="1">
    <w:name w:val="1CStyle851"/>
    <w:link w:val="1CStyle85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491" w:customStyle="1">
    <w:name w:val="1CStyle491"/>
    <w:link w:val="1CStyle49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1CStyle671" w:customStyle="1">
    <w:name w:val="1CStyle671"/>
    <w:link w:val="1CStyle67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11" w:customStyle="1">
    <w:name w:val="1CStyle111"/>
    <w:link w:val="1CStyle11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241" w:customStyle="1">
    <w:name w:val="1CStyle241"/>
    <w:link w:val="1CStyle24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810" w:customStyle="1">
    <w:name w:val="1CStyle810"/>
    <w:link w:val="1CStyle8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691" w:customStyle="1">
    <w:name w:val="1CStyle691"/>
    <w:link w:val="1CStyle69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631" w:customStyle="1">
    <w:name w:val="1CStyle631"/>
    <w:link w:val="1CStyle63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251" w:customStyle="1">
    <w:name w:val="1CStyle251"/>
    <w:link w:val="1CStyle25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981" w:customStyle="1">
    <w:name w:val="1CStyle981"/>
    <w:link w:val="1CStyle98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301" w:customStyle="1">
    <w:name w:val="1CStyle301"/>
    <w:link w:val="1CStyle30"/>
    <w:qFormat/>
    <w:pPr>
      <w:widowControl/>
      <w:bidi w:val="0"/>
      <w:spacing w:before="0" w:after="0"/>
      <w:jc w:val="righ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3" w:customStyle="1">
    <w:name w:val="Основной шрифт абзаца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CStyle1071" w:customStyle="1">
    <w:name w:val="1CStyle1071"/>
    <w:link w:val="1CStyle107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14"/>
      <w:szCs w:val="20"/>
      <w:lang w:val="ru-RU" w:eastAsia="ru-RU" w:bidi="ar-SA"/>
    </w:rPr>
  </w:style>
  <w:style w:type="paragraph" w:styleId="1CStyle271" w:customStyle="1">
    <w:name w:val="1CStyle271"/>
    <w:link w:val="1CStyle27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341" w:customStyle="1">
    <w:name w:val="1CStyle341"/>
    <w:link w:val="1CStyle34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391" w:customStyle="1">
    <w:name w:val="1CStyle391"/>
    <w:link w:val="1CStyle39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751" w:customStyle="1">
    <w:name w:val="1CStyle751"/>
    <w:link w:val="1CStyle75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1CStyle651" w:customStyle="1">
    <w:name w:val="1CStyle651"/>
    <w:link w:val="1CStyle65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761" w:customStyle="1">
    <w:name w:val="1CStyle761"/>
    <w:link w:val="1CStyle76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010" w:customStyle="1">
    <w:name w:val="1CStyle1010"/>
    <w:link w:val="1CStyle10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501" w:customStyle="1">
    <w:name w:val="1CStyle501"/>
    <w:link w:val="1CStyle50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321" w:customStyle="1">
    <w:name w:val="1CStyle321"/>
    <w:link w:val="1CStyle32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421" w:customStyle="1">
    <w:name w:val="1CStyle421"/>
    <w:link w:val="1CStyle42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710" w:customStyle="1">
    <w:name w:val="1CStyle710"/>
    <w:link w:val="1CStyle7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231" w:customStyle="1">
    <w:name w:val="1CStyle231"/>
    <w:link w:val="1CStyle23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771" w:customStyle="1">
    <w:name w:val="1CStyle771"/>
    <w:link w:val="1CStyle77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b/>
      <w:i/>
      <w:color w:val="000000"/>
      <w:kern w:val="0"/>
      <w:sz w:val="24"/>
      <w:szCs w:val="20"/>
      <w:lang w:val="ru-RU" w:eastAsia="ru-RU" w:bidi="ar-SA"/>
    </w:rPr>
  </w:style>
  <w:style w:type="paragraph" w:styleId="1CStyle221" w:customStyle="1">
    <w:name w:val="1CStyle221"/>
    <w:link w:val="1CStyle22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3">
    <w:name w:val="TOC 3"/>
    <w:next w:val="Normal"/>
    <w:link w:val="31"/>
    <w:uiPriority w:val="39"/>
    <w:pPr>
      <w:widowControl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CStyle521" w:customStyle="1">
    <w:name w:val="1CStyle521"/>
    <w:link w:val="1CStyle52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261" w:customStyle="1">
    <w:name w:val="1CStyle261"/>
    <w:link w:val="1CStyle26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871" w:customStyle="1">
    <w:name w:val="1CStyle871"/>
    <w:link w:val="1CStyle87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31" w:customStyle="1">
    <w:name w:val="1CStyle131"/>
    <w:link w:val="1CStyle13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CStyle381" w:customStyle="1">
    <w:name w:val="1CStyle381"/>
    <w:link w:val="1CStyle38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051" w:customStyle="1">
    <w:name w:val="1CStyle1051"/>
    <w:link w:val="1CStyle105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701" w:customStyle="1">
    <w:name w:val="1CStyle701"/>
    <w:link w:val="1CStyle70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310" w:customStyle="1">
    <w:name w:val="1CStyle310"/>
    <w:link w:val="1CStyle3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601" w:customStyle="1">
    <w:name w:val="1CStyle601"/>
    <w:link w:val="1CStyle60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881" w:customStyle="1">
    <w:name w:val="1CStyle881"/>
    <w:link w:val="1CStyle88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721" w:customStyle="1">
    <w:name w:val="1CStyle721"/>
    <w:link w:val="1CStyle72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091" w:customStyle="1">
    <w:name w:val="1CStyle1091"/>
    <w:link w:val="1CStyle109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510" w:customStyle="1">
    <w:name w:val="1CStyle510"/>
    <w:link w:val="1CStyle5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781" w:customStyle="1">
    <w:name w:val="1CStyle781"/>
    <w:link w:val="1CStyle78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461" w:customStyle="1">
    <w:name w:val="1CStyle461"/>
    <w:link w:val="1CStyle46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331" w:customStyle="1">
    <w:name w:val="1CStyle331"/>
    <w:link w:val="1CStyle33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711" w:customStyle="1">
    <w:name w:val="1CStyle711"/>
    <w:link w:val="1CStyle71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81" w:customStyle="1">
    <w:name w:val="1CStyle181"/>
    <w:link w:val="1CStyle18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811" w:customStyle="1">
    <w:name w:val="1CStyle811"/>
    <w:link w:val="1CStyle81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891" w:customStyle="1">
    <w:name w:val="1CStyle891"/>
    <w:link w:val="1CStyle89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u w:val="single"/>
      <w:lang w:val="ru-RU" w:eastAsia="ru-RU" w:bidi="ar-SA"/>
    </w:rPr>
  </w:style>
  <w:style w:type="paragraph" w:styleId="1CStyle681" w:customStyle="1">
    <w:name w:val="1CStyle681"/>
    <w:link w:val="1CStyle68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901" w:customStyle="1">
    <w:name w:val="1CStyle901"/>
    <w:link w:val="1CStyle90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021" w:customStyle="1">
    <w:name w:val="1CStyle1021"/>
    <w:link w:val="1CStyle102"/>
    <w:qFormat/>
    <w:pPr>
      <w:widowControl/>
      <w:bidi w:val="0"/>
      <w:spacing w:before="0" w:after="0"/>
      <w:jc w:val="righ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841" w:customStyle="1">
    <w:name w:val="1CStyle841"/>
    <w:link w:val="1CStyle84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4" w:customStyle="1">
    <w:name w:val="Гиперссылка1"/>
    <w:qFormat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link w:val="Footnote"/>
    <w:qFormat/>
    <w:pPr>
      <w:widowControl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Style10"/>
    <w:qFormat/>
    <w:pPr/>
    <w:rPr>
      <w:rFonts w:ascii="Segoe UI" w:hAnsi="Segoe UI"/>
      <w:sz w:val="18"/>
    </w:rPr>
  </w:style>
  <w:style w:type="paragraph" w:styleId="1CStyle941" w:customStyle="1">
    <w:name w:val="1CStyle941"/>
    <w:link w:val="1CStyle94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1">
    <w:name w:val="TOC 1"/>
    <w:next w:val="Normal"/>
    <w:link w:val="12"/>
    <w:uiPriority w:val="39"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CStyle410" w:customStyle="1">
    <w:name w:val="1CStyle410"/>
    <w:link w:val="1CStyle4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911" w:customStyle="1">
    <w:name w:val="1CStyle911"/>
    <w:link w:val="1CStyle91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u w:val="single"/>
      <w:lang w:val="ru-RU" w:eastAsia="ru-RU" w:bidi="ar-SA"/>
    </w:rPr>
  </w:style>
  <w:style w:type="paragraph" w:styleId="1CStyle741" w:customStyle="1">
    <w:name w:val="1CStyle741"/>
    <w:link w:val="1CStyle74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1CStyle401" w:customStyle="1">
    <w:name w:val="1CStyle401"/>
    <w:link w:val="1CStyle40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9">
    <w:name w:val="TOC 9"/>
    <w:next w:val="Normal"/>
    <w:link w:val="9"/>
    <w:uiPriority w:val="39"/>
    <w:pPr>
      <w:widowControl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CStyle01" w:customStyle="1">
    <w:name w:val="1CStyle01"/>
    <w:link w:val="1CStyle0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971" w:customStyle="1">
    <w:name w:val="1CStyle971"/>
    <w:link w:val="1CStyle97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311" w:customStyle="1">
    <w:name w:val="1CStyle311"/>
    <w:link w:val="1CStyle31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371" w:customStyle="1">
    <w:name w:val="1CStyle371"/>
    <w:link w:val="1CStyle37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531" w:customStyle="1">
    <w:name w:val="1CStyle531"/>
    <w:link w:val="1CStyle53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001" w:customStyle="1">
    <w:name w:val="1CStyle1001"/>
    <w:link w:val="1CStyle100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Footer">
    <w:name w:val="Footer"/>
    <w:basedOn w:val="Normal"/>
    <w:link w:val="Style11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1CStyle281" w:customStyle="1">
    <w:name w:val="1CStyle281"/>
    <w:link w:val="1CStyle28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861" w:customStyle="1">
    <w:name w:val="1CStyle861"/>
    <w:link w:val="1CStyle86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561" w:customStyle="1">
    <w:name w:val="1CStyle561"/>
    <w:link w:val="1CStyle56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481" w:customStyle="1">
    <w:name w:val="1CStyle481"/>
    <w:link w:val="1CStyle48"/>
    <w:qFormat/>
    <w:pPr>
      <w:widowControl/>
      <w:bidi w:val="0"/>
      <w:spacing w:before="0" w:after="0"/>
      <w:jc w:val="right"/>
    </w:pPr>
    <w:rPr>
      <w:rFonts w:ascii="Times New Roman" w:hAnsi="Times New Roman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1CStyle361" w:customStyle="1">
    <w:name w:val="1CStyle361"/>
    <w:link w:val="1CStyle36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351" w:customStyle="1">
    <w:name w:val="1CStyle351"/>
    <w:link w:val="1CStyle35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CStyle731" w:customStyle="1">
    <w:name w:val="1CStyle731"/>
    <w:link w:val="1CStyle73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611" w:customStyle="1">
    <w:name w:val="1CStyle611"/>
    <w:link w:val="1CStyle61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011" w:customStyle="1">
    <w:name w:val="1CStyle1011"/>
    <w:link w:val="1CStyle101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821" w:customStyle="1">
    <w:name w:val="1CStyle821"/>
    <w:link w:val="1CStyle82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201" w:customStyle="1">
    <w:name w:val="1CStyle201"/>
    <w:link w:val="1CStyle20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591" w:customStyle="1">
    <w:name w:val="1CStyle591"/>
    <w:link w:val="1CStyle59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641" w:customStyle="1">
    <w:name w:val="1CStyle641"/>
    <w:link w:val="1CStyle64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931" w:customStyle="1">
    <w:name w:val="1CStyle931"/>
    <w:link w:val="1CStyle93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791" w:customStyle="1">
    <w:name w:val="1CStyle791"/>
    <w:link w:val="1CStyle79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031" w:customStyle="1">
    <w:name w:val="1CStyle1031"/>
    <w:link w:val="1CStyle103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TOC5">
    <w:name w:val="TOC 5"/>
    <w:next w:val="Normal"/>
    <w:link w:val="51"/>
    <w:uiPriority w:val="39"/>
    <w:pPr>
      <w:widowControl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CStyle471" w:customStyle="1">
    <w:name w:val="1CStyle471"/>
    <w:link w:val="1CStyle47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91" w:customStyle="1">
    <w:name w:val="1CStyle191"/>
    <w:link w:val="1CStyle19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661" w:customStyle="1">
    <w:name w:val="1CStyle661"/>
    <w:link w:val="1CStyle66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951" w:customStyle="1">
    <w:name w:val="1CStyle951"/>
    <w:link w:val="1CStyle95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21" w:customStyle="1">
    <w:name w:val="1CStyle121"/>
    <w:link w:val="1CStyle12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541" w:customStyle="1">
    <w:name w:val="1CStyle541"/>
    <w:link w:val="1CStyle54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451" w:customStyle="1">
    <w:name w:val="1CStyle451"/>
    <w:link w:val="1CStyle45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571" w:customStyle="1">
    <w:name w:val="1CStyle571"/>
    <w:link w:val="1CStyle57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831" w:customStyle="1">
    <w:name w:val="1CStyle831"/>
    <w:link w:val="1CStyle83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71" w:customStyle="1">
    <w:name w:val="1CStyle171"/>
    <w:link w:val="1CStyle17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910" w:customStyle="1">
    <w:name w:val="1CStyle910"/>
    <w:link w:val="1CStyle9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ubtitle">
    <w:name w:val="Subtitle"/>
    <w:next w:val="Normal"/>
    <w:link w:val="Style12"/>
    <w:uiPriority w:val="11"/>
    <w:qFormat/>
    <w:pPr>
      <w:widowControl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1CStyle441" w:customStyle="1">
    <w:name w:val="1CStyle441"/>
    <w:link w:val="1CStyle44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41" w:customStyle="1">
    <w:name w:val="1CStyle141"/>
    <w:link w:val="1CStyle14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1081" w:customStyle="1">
    <w:name w:val="1CStyle1081"/>
    <w:link w:val="1CStyle108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14"/>
      <w:szCs w:val="20"/>
      <w:lang w:val="ru-RU" w:eastAsia="ru-RU" w:bidi="ar-SA"/>
    </w:rPr>
  </w:style>
  <w:style w:type="paragraph" w:styleId="Title">
    <w:name w:val="Title"/>
    <w:next w:val="Normal"/>
    <w:link w:val="Style13"/>
    <w:uiPriority w:val="10"/>
    <w:qFormat/>
    <w:pPr>
      <w:widowControl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1CStyle801" w:customStyle="1">
    <w:name w:val="1CStyle801"/>
    <w:link w:val="1CStyle80"/>
    <w:qFormat/>
    <w:pPr>
      <w:widowControl/>
      <w:bidi w:val="0"/>
      <w:spacing w:before="0" w:after="0"/>
      <w:jc w:val="right"/>
    </w:pPr>
    <w:rPr>
      <w:rFonts w:ascii="Times New Roman" w:hAnsi="Times New Roman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1CStyle581" w:customStyle="1">
    <w:name w:val="1CStyle581"/>
    <w:link w:val="1CStyle58"/>
    <w:qFormat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291" w:customStyle="1">
    <w:name w:val="1CStyle291"/>
    <w:link w:val="1CStyle29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551" w:customStyle="1">
    <w:name w:val="1CStyle551"/>
    <w:link w:val="1CStyle55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411" w:customStyle="1">
    <w:name w:val="1CStyle411"/>
    <w:link w:val="1CStyle41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CStyle921" w:customStyle="1">
    <w:name w:val="1CStyle921"/>
    <w:link w:val="1CStyle92"/>
    <w:qFormat/>
    <w:pPr>
      <w:widowControl/>
      <w:bidi w:val="0"/>
      <w:spacing w:before="0" w:after="0"/>
      <w:jc w:val="center"/>
    </w:pPr>
    <w:rPr>
      <w:rFonts w:ascii="Times New Roman" w:hAnsi="Times New Roman" w:eastAsia="Times New Roman" w:cs="Times New Roman"/>
      <w:color w:val="000000"/>
      <w:kern w:val="0"/>
      <w:sz w:val="24"/>
      <w:szCs w:val="20"/>
      <w:u w:val="single"/>
      <w:lang w:val="ru-RU" w:eastAsia="ru-RU" w:bidi="ar-SA"/>
    </w:rPr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2">
    <w:name w:val="TableStyle2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0">
    <w:name w:val="TableStyle0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59"/>
    <w:rsid w:val="0005014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LibreOffice/7.6.7.2$Linux_X86_64 LibreOffice_project/60$Build-2</Application>
  <AppVersion>15.0000</AppVersion>
  <Pages>8</Pages>
  <Words>4088</Words>
  <Characters>35398</Characters>
  <CharactersWithSpaces>41874</CharactersWithSpaces>
  <Paragraphs>199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2024-08-07T03:26:00Z</dcterms:created>
  <dc:creator>Чуркина А. М.</dc:creator>
  <dc:description/>
  <dc:language>ru-RU</dc:language>
  <cp:lastModifiedBy/>
  <dcterms:modified xsi:type="dcterms:W3CDTF">2025-02-05T14:02:07Z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