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78" w:rsidRPr="00F42E9E" w:rsidRDefault="00965C78" w:rsidP="00965C78">
      <w:pPr>
        <w:pStyle w:val="a3"/>
        <w:tabs>
          <w:tab w:val="left" w:pos="360"/>
        </w:tabs>
        <w:ind w:left="709"/>
        <w:jc w:val="center"/>
        <w:rPr>
          <w:b/>
          <w:sz w:val="28"/>
          <w:szCs w:val="28"/>
        </w:rPr>
      </w:pPr>
      <w:bookmarkStart w:id="0" w:name="_GoBack"/>
      <w:bookmarkEnd w:id="0"/>
      <w:r w:rsidRPr="00F42E9E">
        <w:rPr>
          <w:b/>
          <w:sz w:val="28"/>
          <w:szCs w:val="28"/>
        </w:rPr>
        <w:t>Структура противотуберкулезной службы и сеть</w:t>
      </w:r>
    </w:p>
    <w:p w:rsidR="00965C78" w:rsidRDefault="00965C78" w:rsidP="00965C78">
      <w:pPr>
        <w:pStyle w:val="a3"/>
        <w:tabs>
          <w:tab w:val="left" w:pos="360"/>
        </w:tabs>
        <w:ind w:firstLine="709"/>
        <w:rPr>
          <w:sz w:val="28"/>
          <w:szCs w:val="28"/>
        </w:rPr>
      </w:pPr>
    </w:p>
    <w:p w:rsidR="00965C78" w:rsidRPr="00FE7A49" w:rsidRDefault="00965C78" w:rsidP="00965C78">
      <w:pPr>
        <w:pStyle w:val="a3"/>
        <w:tabs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ГБУЗ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</w:t>
      </w:r>
      <w:r w:rsidRPr="00FE7A49">
        <w:rPr>
          <w:sz w:val="28"/>
          <w:szCs w:val="28"/>
        </w:rPr>
        <w:t xml:space="preserve">Кемеровский областной клинический </w:t>
      </w:r>
      <w:proofErr w:type="spellStart"/>
      <w:r>
        <w:rPr>
          <w:sz w:val="28"/>
          <w:szCs w:val="28"/>
        </w:rPr>
        <w:t>фтизиопульмонологический</w:t>
      </w:r>
      <w:proofErr w:type="spellEnd"/>
      <w:r>
        <w:rPr>
          <w:sz w:val="28"/>
          <w:szCs w:val="28"/>
        </w:rPr>
        <w:t xml:space="preserve"> медицинский центр» </w:t>
      </w:r>
      <w:r w:rsidRPr="00FE7A49">
        <w:rPr>
          <w:sz w:val="28"/>
          <w:szCs w:val="28"/>
        </w:rPr>
        <w:t xml:space="preserve">является головным лечебным, научным и организационно-методическим центром противотуберкулезной службы области. </w:t>
      </w:r>
    </w:p>
    <w:p w:rsidR="00965C78" w:rsidRDefault="00965C78" w:rsidP="00965C78">
      <w:pPr>
        <w:pStyle w:val="a3"/>
        <w:tabs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Pr="00FE7A49">
        <w:rPr>
          <w:sz w:val="28"/>
          <w:szCs w:val="28"/>
        </w:rPr>
        <w:t xml:space="preserve">чреждениями, организующими и осуществляющими противотуберкулезную помощь населению Кемеровской области, являются три самостоятельных противотуберкулезных учреждения: </w:t>
      </w:r>
    </w:p>
    <w:p w:rsidR="00965C78" w:rsidRDefault="00965C78" w:rsidP="00965C78">
      <w:pPr>
        <w:pStyle w:val="a3"/>
        <w:tabs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A49">
        <w:rPr>
          <w:sz w:val="28"/>
          <w:szCs w:val="28"/>
        </w:rPr>
        <w:t xml:space="preserve">ГБУЗ </w:t>
      </w:r>
      <w:proofErr w:type="gramStart"/>
      <w:r w:rsidRPr="00FE7A49">
        <w:rPr>
          <w:sz w:val="28"/>
          <w:szCs w:val="28"/>
        </w:rPr>
        <w:t>КО</w:t>
      </w:r>
      <w:proofErr w:type="gramEnd"/>
      <w:r w:rsidRPr="00FE7A49">
        <w:rPr>
          <w:sz w:val="28"/>
          <w:szCs w:val="28"/>
        </w:rPr>
        <w:t xml:space="preserve"> Кемеровский областной клинический </w:t>
      </w:r>
      <w:proofErr w:type="spellStart"/>
      <w:r w:rsidRPr="00FE7A49">
        <w:rPr>
          <w:sz w:val="28"/>
          <w:szCs w:val="28"/>
        </w:rPr>
        <w:t>фтизиопульмонологический</w:t>
      </w:r>
      <w:proofErr w:type="spellEnd"/>
      <w:r w:rsidRPr="00FE7A49">
        <w:rPr>
          <w:sz w:val="28"/>
          <w:szCs w:val="28"/>
        </w:rPr>
        <w:t xml:space="preserve"> медицинский центр (ГБУЗ КО КОКФПМЦ)</w:t>
      </w:r>
      <w:r>
        <w:rPr>
          <w:sz w:val="28"/>
          <w:szCs w:val="28"/>
        </w:rPr>
        <w:t xml:space="preserve"> с филиалами в гг. Анжеро-Судженск, Мариинск, Юрга;</w:t>
      </w:r>
    </w:p>
    <w:p w:rsidR="00965C78" w:rsidRDefault="00965C78" w:rsidP="00965C78">
      <w:pPr>
        <w:pStyle w:val="a3"/>
        <w:tabs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A49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FE7A49">
        <w:rPr>
          <w:sz w:val="28"/>
          <w:szCs w:val="28"/>
        </w:rPr>
        <w:t xml:space="preserve">УЗ </w:t>
      </w:r>
      <w:proofErr w:type="gramStart"/>
      <w:r w:rsidRPr="00FE7A49">
        <w:rPr>
          <w:sz w:val="28"/>
          <w:szCs w:val="28"/>
        </w:rPr>
        <w:t>КО</w:t>
      </w:r>
      <w:proofErr w:type="gramEnd"/>
      <w:r w:rsidRPr="00FE7A49">
        <w:rPr>
          <w:sz w:val="28"/>
          <w:szCs w:val="28"/>
        </w:rPr>
        <w:t xml:space="preserve"> Новокузнецкий клинический противотуберкулезный диспансер (Г</w:t>
      </w:r>
      <w:r>
        <w:rPr>
          <w:sz w:val="28"/>
          <w:szCs w:val="28"/>
        </w:rPr>
        <w:t>Б</w:t>
      </w:r>
      <w:r w:rsidRPr="00FE7A49">
        <w:rPr>
          <w:sz w:val="28"/>
          <w:szCs w:val="28"/>
        </w:rPr>
        <w:t>УЗ КО НКПТД)</w:t>
      </w:r>
      <w:r>
        <w:rPr>
          <w:sz w:val="28"/>
          <w:szCs w:val="28"/>
        </w:rPr>
        <w:t xml:space="preserve"> с филиалами </w:t>
      </w:r>
      <w:r w:rsidRPr="00F42E9E">
        <w:rPr>
          <w:sz w:val="28"/>
          <w:szCs w:val="28"/>
        </w:rPr>
        <w:t>гг. Калтан, Междуреченск, Таштагол</w:t>
      </w:r>
      <w:r w:rsidRPr="00FE7A49">
        <w:rPr>
          <w:sz w:val="28"/>
          <w:szCs w:val="28"/>
        </w:rPr>
        <w:t>,</w:t>
      </w:r>
    </w:p>
    <w:p w:rsidR="00965C78" w:rsidRDefault="00965C78" w:rsidP="00965C78">
      <w:pPr>
        <w:pStyle w:val="a3"/>
        <w:tabs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A49">
        <w:rPr>
          <w:sz w:val="28"/>
          <w:szCs w:val="28"/>
        </w:rPr>
        <w:t xml:space="preserve"> Г</w:t>
      </w:r>
      <w:r>
        <w:rPr>
          <w:sz w:val="28"/>
          <w:szCs w:val="28"/>
        </w:rPr>
        <w:t>Б</w:t>
      </w:r>
      <w:r w:rsidRPr="00FE7A49">
        <w:rPr>
          <w:sz w:val="28"/>
          <w:szCs w:val="28"/>
        </w:rPr>
        <w:t>УЗ КО «</w:t>
      </w:r>
      <w:proofErr w:type="spellStart"/>
      <w:r w:rsidRPr="00FE7A49">
        <w:rPr>
          <w:sz w:val="28"/>
          <w:szCs w:val="28"/>
        </w:rPr>
        <w:t>Прокопьевский</w:t>
      </w:r>
      <w:proofErr w:type="spellEnd"/>
      <w:r w:rsidRPr="00FE7A49">
        <w:rPr>
          <w:sz w:val="28"/>
          <w:szCs w:val="28"/>
        </w:rPr>
        <w:t xml:space="preserve"> противотуберкулезный диспансер» (Г</w:t>
      </w:r>
      <w:r>
        <w:rPr>
          <w:sz w:val="28"/>
          <w:szCs w:val="28"/>
        </w:rPr>
        <w:t xml:space="preserve">БУЗ КО ППТД) с филиалами </w:t>
      </w:r>
      <w:r w:rsidRPr="00FE7A49">
        <w:rPr>
          <w:sz w:val="28"/>
          <w:szCs w:val="28"/>
        </w:rPr>
        <w:t>в</w:t>
      </w:r>
      <w:r w:rsidRPr="00F42E9E">
        <w:rPr>
          <w:sz w:val="28"/>
          <w:szCs w:val="28"/>
        </w:rPr>
        <w:t xml:space="preserve"> гг. Белово, Киселевск, </w:t>
      </w:r>
      <w:proofErr w:type="gramStart"/>
      <w:r w:rsidRPr="00F42E9E">
        <w:rPr>
          <w:sz w:val="28"/>
          <w:szCs w:val="28"/>
        </w:rPr>
        <w:t>Ленинск-Кузнецкий</w:t>
      </w:r>
      <w:proofErr w:type="gramEnd"/>
      <w:r>
        <w:rPr>
          <w:sz w:val="28"/>
          <w:szCs w:val="28"/>
        </w:rPr>
        <w:t>.</w:t>
      </w:r>
    </w:p>
    <w:p w:rsidR="00965C78" w:rsidRDefault="00965C78" w:rsidP="00965C7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FE7A49">
        <w:rPr>
          <w:sz w:val="28"/>
          <w:szCs w:val="28"/>
        </w:rPr>
        <w:t xml:space="preserve">ГБУЗ КО КОКФПМЦ и его </w:t>
      </w:r>
      <w:r>
        <w:rPr>
          <w:sz w:val="28"/>
          <w:szCs w:val="28"/>
        </w:rPr>
        <w:t>филиалы, ГБ</w:t>
      </w:r>
      <w:r w:rsidRPr="00FE7A49">
        <w:rPr>
          <w:sz w:val="28"/>
          <w:szCs w:val="28"/>
        </w:rPr>
        <w:t xml:space="preserve">УЗ КО НКПТД (г. Новокузнецк) и его филиал (г. Калтан) и ГБУЗ КО ППТД (г. Прокопьевск) и его филиалы (г. Белово, г. </w:t>
      </w:r>
      <w:proofErr w:type="gramStart"/>
      <w:r w:rsidRPr="00FE7A49">
        <w:rPr>
          <w:sz w:val="28"/>
          <w:szCs w:val="28"/>
        </w:rPr>
        <w:t>Ленинск-Кузнецкий</w:t>
      </w:r>
      <w:proofErr w:type="gramEnd"/>
      <w:r w:rsidRPr="00FE7A49">
        <w:rPr>
          <w:sz w:val="28"/>
          <w:szCs w:val="28"/>
        </w:rPr>
        <w:t xml:space="preserve">) выполняют функции противотуберкулезных межтерриториальных центров, осуществляя госпитализацию пациентов из прикрепленных территорий и проведение в этих территориях организационно-методической работы по вопросам туберкулеза. </w:t>
      </w:r>
    </w:p>
    <w:p w:rsidR="00965C78" w:rsidRDefault="00965C78" w:rsidP="00965C7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коечный фонд противотуберкулезной службы на 31.12.2020 составил 2172 койки:</w:t>
      </w:r>
    </w:p>
    <w:p w:rsidR="00965C78" w:rsidRDefault="00965C78" w:rsidP="00965C7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ГБУЗ КО КОКФПМЦ и филиалы - </w:t>
      </w:r>
      <w:r w:rsidRPr="009C63E9">
        <w:rPr>
          <w:sz w:val="28"/>
          <w:szCs w:val="28"/>
        </w:rPr>
        <w:t>865</w:t>
      </w:r>
      <w:r>
        <w:rPr>
          <w:sz w:val="28"/>
          <w:szCs w:val="28"/>
        </w:rPr>
        <w:t xml:space="preserve"> коек</w:t>
      </w:r>
    </w:p>
    <w:p w:rsidR="00965C78" w:rsidRDefault="00965C78" w:rsidP="00965C7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3B00">
        <w:rPr>
          <w:sz w:val="28"/>
          <w:szCs w:val="28"/>
        </w:rPr>
        <w:t>ГБУЗ КО НКПТД</w:t>
      </w:r>
      <w:r>
        <w:rPr>
          <w:sz w:val="28"/>
          <w:szCs w:val="28"/>
        </w:rPr>
        <w:t xml:space="preserve"> и филиалы - 692 коек</w:t>
      </w:r>
    </w:p>
    <w:p w:rsidR="00965C78" w:rsidRDefault="00965C78" w:rsidP="00965C7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3B00">
        <w:rPr>
          <w:sz w:val="28"/>
          <w:szCs w:val="28"/>
        </w:rPr>
        <w:t>ГБУЗ КО ППТД</w:t>
      </w:r>
      <w:r>
        <w:rPr>
          <w:sz w:val="28"/>
          <w:szCs w:val="28"/>
        </w:rPr>
        <w:t xml:space="preserve"> и филиалы - 585 коек</w:t>
      </w:r>
    </w:p>
    <w:p w:rsidR="00965C78" w:rsidRDefault="00965C78" w:rsidP="00965C78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туберкулезное отделение</w:t>
      </w:r>
      <w:r w:rsidRPr="00FE7A49">
        <w:rPr>
          <w:sz w:val="28"/>
          <w:szCs w:val="28"/>
        </w:rPr>
        <w:t xml:space="preserve"> на базе </w:t>
      </w:r>
      <w:r w:rsidRPr="00FE7A49">
        <w:rPr>
          <w:color w:val="000000"/>
          <w:sz w:val="28"/>
          <w:szCs w:val="28"/>
        </w:rPr>
        <w:t>ГБУЗ КО «</w:t>
      </w:r>
      <w:proofErr w:type="spellStart"/>
      <w:r w:rsidRPr="00FE7A49">
        <w:rPr>
          <w:color w:val="000000"/>
          <w:sz w:val="28"/>
          <w:szCs w:val="28"/>
        </w:rPr>
        <w:t>Мысковская</w:t>
      </w:r>
      <w:proofErr w:type="spellEnd"/>
      <w:r w:rsidRPr="00FE7A49">
        <w:rPr>
          <w:color w:val="000000"/>
          <w:sz w:val="28"/>
          <w:szCs w:val="28"/>
        </w:rPr>
        <w:t xml:space="preserve"> городская больница»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E7A49">
        <w:rPr>
          <w:sz w:val="28"/>
          <w:szCs w:val="28"/>
        </w:rPr>
        <w:t>30 коек</w:t>
      </w:r>
      <w:r w:rsidRPr="00FE7A49">
        <w:rPr>
          <w:color w:val="000000"/>
          <w:sz w:val="28"/>
          <w:szCs w:val="28"/>
        </w:rPr>
        <w:t>.</w:t>
      </w:r>
    </w:p>
    <w:p w:rsidR="00965C78" w:rsidRDefault="00965C78" w:rsidP="00965C7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</w:t>
      </w:r>
      <w:r w:rsidRPr="00FE7A49">
        <w:rPr>
          <w:sz w:val="28"/>
          <w:szCs w:val="28"/>
        </w:rPr>
        <w:t xml:space="preserve">ля лечения больных сочетанной патологией (психиатрия и туберкулез) в области </w:t>
      </w:r>
      <w:r>
        <w:rPr>
          <w:sz w:val="28"/>
          <w:szCs w:val="28"/>
        </w:rPr>
        <w:t>на базе ГБУЗ КО «</w:t>
      </w:r>
      <w:proofErr w:type="spellStart"/>
      <w:r>
        <w:rPr>
          <w:sz w:val="28"/>
          <w:szCs w:val="28"/>
        </w:rPr>
        <w:t>Калтанская</w:t>
      </w:r>
      <w:proofErr w:type="spellEnd"/>
      <w:r>
        <w:rPr>
          <w:sz w:val="28"/>
          <w:szCs w:val="28"/>
        </w:rPr>
        <w:t xml:space="preserve"> психиатрическая больница функционируют </w:t>
      </w:r>
      <w:r w:rsidRPr="00FE7A49">
        <w:rPr>
          <w:sz w:val="28"/>
          <w:szCs w:val="28"/>
        </w:rPr>
        <w:t>2 отделени</w:t>
      </w:r>
      <w:r>
        <w:rPr>
          <w:sz w:val="28"/>
          <w:szCs w:val="28"/>
        </w:rPr>
        <w:t>я (всего 80 коек).</w:t>
      </w:r>
    </w:p>
    <w:p w:rsidR="00965C78" w:rsidRDefault="00965C78" w:rsidP="00965C78">
      <w:pPr>
        <w:pStyle w:val="a3"/>
        <w:tabs>
          <w:tab w:val="left" w:pos="360"/>
        </w:tabs>
        <w:ind w:firstLine="709"/>
        <w:rPr>
          <w:sz w:val="28"/>
          <w:szCs w:val="28"/>
        </w:rPr>
      </w:pPr>
      <w:r w:rsidRPr="007957C2">
        <w:rPr>
          <w:sz w:val="28"/>
          <w:szCs w:val="28"/>
        </w:rPr>
        <w:t>Обеспеченность населения туберкулезными койками достаточная –</w:t>
      </w:r>
      <w:r>
        <w:rPr>
          <w:sz w:val="28"/>
          <w:szCs w:val="28"/>
        </w:rPr>
        <w:t xml:space="preserve"> 8,2 </w:t>
      </w:r>
      <w:r w:rsidRPr="007957C2">
        <w:rPr>
          <w:sz w:val="28"/>
          <w:szCs w:val="28"/>
        </w:rPr>
        <w:t>на</w:t>
      </w:r>
      <w:r w:rsidRPr="00FE7A49">
        <w:rPr>
          <w:sz w:val="28"/>
          <w:szCs w:val="28"/>
        </w:rPr>
        <w:t xml:space="preserve"> 10 000 населения.</w:t>
      </w:r>
    </w:p>
    <w:p w:rsidR="00965C78" w:rsidRDefault="00965C78" w:rsidP="00965C78">
      <w:pPr>
        <w:pStyle w:val="a3"/>
        <w:tabs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Дневные стационары</w:t>
      </w:r>
      <w:r w:rsidRPr="008C0076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функционируют</w:t>
      </w:r>
      <w:r w:rsidRPr="00796A9A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амбулаторных отделений:</w:t>
      </w:r>
    </w:p>
    <w:p w:rsidR="00965C78" w:rsidRPr="00796A9A" w:rsidRDefault="00965C78" w:rsidP="00965C78">
      <w:pPr>
        <w:pStyle w:val="a3"/>
        <w:tabs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A9A">
        <w:rPr>
          <w:sz w:val="28"/>
          <w:szCs w:val="28"/>
        </w:rPr>
        <w:t>ГБУЗ КО КОКФПМЦ</w:t>
      </w:r>
      <w:r>
        <w:rPr>
          <w:sz w:val="28"/>
          <w:szCs w:val="28"/>
        </w:rPr>
        <w:t>: в г.</w:t>
      </w:r>
      <w:r w:rsidRPr="00796A9A">
        <w:rPr>
          <w:sz w:val="28"/>
          <w:szCs w:val="28"/>
        </w:rPr>
        <w:t xml:space="preserve"> Кемерово - 10 коек в 2 смены, </w:t>
      </w:r>
      <w:r>
        <w:rPr>
          <w:sz w:val="28"/>
          <w:szCs w:val="28"/>
        </w:rPr>
        <w:t xml:space="preserve">в </w:t>
      </w:r>
      <w:r w:rsidRPr="00796A9A">
        <w:rPr>
          <w:sz w:val="28"/>
          <w:szCs w:val="28"/>
        </w:rPr>
        <w:t>г.</w:t>
      </w:r>
      <w:r>
        <w:rPr>
          <w:sz w:val="28"/>
          <w:szCs w:val="28"/>
        </w:rPr>
        <w:t xml:space="preserve"> Мариинск – 30 коек в 1 смену; </w:t>
      </w:r>
    </w:p>
    <w:p w:rsidR="00965C78" w:rsidRPr="00796A9A" w:rsidRDefault="00965C78" w:rsidP="00965C78">
      <w:pPr>
        <w:pStyle w:val="a3"/>
        <w:tabs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ГБУЗ КО ППТД: в </w:t>
      </w:r>
      <w:r w:rsidRPr="00796A9A">
        <w:rPr>
          <w:sz w:val="28"/>
          <w:szCs w:val="28"/>
        </w:rPr>
        <w:t xml:space="preserve">г. </w:t>
      </w:r>
      <w:r>
        <w:rPr>
          <w:sz w:val="28"/>
          <w:szCs w:val="28"/>
        </w:rPr>
        <w:t>Прокопьевск - 50 коек в 1смену;</w:t>
      </w:r>
      <w:r w:rsidRPr="00796A9A">
        <w:rPr>
          <w:sz w:val="28"/>
          <w:szCs w:val="28"/>
        </w:rPr>
        <w:t xml:space="preserve"> </w:t>
      </w:r>
    </w:p>
    <w:p w:rsidR="00965C78" w:rsidRPr="00796A9A" w:rsidRDefault="00965C78" w:rsidP="00965C78">
      <w:pPr>
        <w:pStyle w:val="a3"/>
        <w:tabs>
          <w:tab w:val="left" w:pos="360"/>
        </w:tabs>
        <w:ind w:firstLine="709"/>
        <w:rPr>
          <w:sz w:val="28"/>
          <w:szCs w:val="28"/>
        </w:rPr>
      </w:pPr>
      <w:r w:rsidRPr="00796A9A">
        <w:rPr>
          <w:sz w:val="28"/>
          <w:szCs w:val="28"/>
        </w:rPr>
        <w:t xml:space="preserve">- </w:t>
      </w:r>
      <w:r w:rsidRPr="00A3171E">
        <w:rPr>
          <w:sz w:val="28"/>
          <w:szCs w:val="28"/>
        </w:rPr>
        <w:t>ГКУЗ КО НКПТД: г. Новокузнецк - 10 коек в 2 смены.</w:t>
      </w:r>
    </w:p>
    <w:p w:rsidR="00965C78" w:rsidRDefault="00965C78" w:rsidP="00965C78">
      <w:pPr>
        <w:pStyle w:val="a3"/>
        <w:tabs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того, функционирует</w:t>
      </w:r>
      <w:r w:rsidRPr="00796A9A">
        <w:rPr>
          <w:sz w:val="28"/>
          <w:szCs w:val="28"/>
        </w:rPr>
        <w:t xml:space="preserve"> дневной стационар на 3 койки на базе ГБУЗ КО «Чебулинская районная больница».</w:t>
      </w:r>
    </w:p>
    <w:p w:rsidR="00965C78" w:rsidRPr="00FE7A49" w:rsidRDefault="00965C78" w:rsidP="00965C7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FE7A49">
        <w:rPr>
          <w:sz w:val="28"/>
          <w:szCs w:val="28"/>
        </w:rPr>
        <w:lastRenderedPageBreak/>
        <w:t>Противотуберкулезная помощь на амбулаторном этапе оказывается на базе 17 диспансерных отделений противотуберкулезных учреждений (в том числе 3 детских</w:t>
      </w:r>
      <w:r>
        <w:rPr>
          <w:sz w:val="28"/>
          <w:szCs w:val="28"/>
        </w:rPr>
        <w:t xml:space="preserve"> и 2 консультативные поликлиники</w:t>
      </w:r>
      <w:r w:rsidRPr="00FE7A49">
        <w:rPr>
          <w:sz w:val="28"/>
          <w:szCs w:val="28"/>
        </w:rPr>
        <w:t xml:space="preserve">), </w:t>
      </w:r>
      <w:r w:rsidRPr="003C459E">
        <w:rPr>
          <w:sz w:val="28"/>
          <w:szCs w:val="28"/>
        </w:rPr>
        <w:t>и 29 туберкулезных</w:t>
      </w:r>
      <w:r>
        <w:rPr>
          <w:sz w:val="28"/>
          <w:szCs w:val="28"/>
        </w:rPr>
        <w:t xml:space="preserve"> </w:t>
      </w:r>
      <w:r w:rsidRPr="00FE7A49">
        <w:rPr>
          <w:sz w:val="28"/>
          <w:szCs w:val="28"/>
        </w:rPr>
        <w:t xml:space="preserve">кабинетов в </w:t>
      </w:r>
      <w:r>
        <w:rPr>
          <w:sz w:val="28"/>
          <w:szCs w:val="28"/>
        </w:rPr>
        <w:t xml:space="preserve">учреждениях первичной медико-санитарной помощи </w:t>
      </w:r>
      <w:r w:rsidRPr="00FE7A49">
        <w:rPr>
          <w:sz w:val="28"/>
          <w:szCs w:val="28"/>
        </w:rPr>
        <w:t xml:space="preserve">(в </w:t>
      </w:r>
      <w:proofErr w:type="spellStart"/>
      <w:r w:rsidRPr="00FE7A49">
        <w:rPr>
          <w:sz w:val="28"/>
          <w:szCs w:val="28"/>
        </w:rPr>
        <w:t>т.ч</w:t>
      </w:r>
      <w:proofErr w:type="spellEnd"/>
      <w:r w:rsidRPr="00FE7A49">
        <w:rPr>
          <w:sz w:val="28"/>
          <w:szCs w:val="28"/>
        </w:rPr>
        <w:t xml:space="preserve">. 8 детских). </w:t>
      </w:r>
      <w:r>
        <w:rPr>
          <w:sz w:val="28"/>
          <w:szCs w:val="28"/>
        </w:rPr>
        <w:t xml:space="preserve">Для осуществления контролируемого лечения в районах на базе сельских амбулаторий и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</w:t>
      </w:r>
      <w:r w:rsidRPr="009C63E9">
        <w:rPr>
          <w:sz w:val="28"/>
          <w:szCs w:val="28"/>
        </w:rPr>
        <w:t>функционирует 275</w:t>
      </w:r>
      <w:r w:rsidRPr="009D0ECB">
        <w:rPr>
          <w:sz w:val="28"/>
          <w:szCs w:val="28"/>
        </w:rPr>
        <w:t xml:space="preserve"> пунктов</w:t>
      </w:r>
      <w:r w:rsidRPr="00FE7A49">
        <w:rPr>
          <w:sz w:val="28"/>
          <w:szCs w:val="28"/>
        </w:rPr>
        <w:t xml:space="preserve"> лечения больных туберкулезом</w:t>
      </w:r>
      <w:r>
        <w:rPr>
          <w:sz w:val="28"/>
          <w:szCs w:val="28"/>
        </w:rPr>
        <w:t>.</w:t>
      </w:r>
    </w:p>
    <w:p w:rsidR="00965C78" w:rsidRDefault="00965C78" w:rsidP="00965C7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C63E9">
        <w:rPr>
          <w:sz w:val="28"/>
          <w:szCs w:val="28"/>
        </w:rPr>
        <w:t>Специализированная санаторная сеть состоит из 5 детских специализированных противотуберкулезных санаториев на 425 мест, 200 детских санаторных коек в составе ГБУЗ КО ППТД и 1</w:t>
      </w:r>
      <w:r>
        <w:rPr>
          <w:sz w:val="28"/>
          <w:szCs w:val="28"/>
        </w:rPr>
        <w:t xml:space="preserve">00 взрослых санаторных коек в составе ГБУЗ КО КОКФПМЦ. </w:t>
      </w:r>
      <w:r w:rsidRPr="009C63E9">
        <w:rPr>
          <w:sz w:val="28"/>
          <w:szCs w:val="28"/>
        </w:rPr>
        <w:t xml:space="preserve"> </w:t>
      </w:r>
    </w:p>
    <w:p w:rsidR="00965C78" w:rsidRPr="00FE7A49" w:rsidRDefault="00965C78" w:rsidP="00965C78">
      <w:pPr>
        <w:tabs>
          <w:tab w:val="left" w:pos="360"/>
        </w:tabs>
        <w:ind w:firstLine="709"/>
        <w:jc w:val="both"/>
        <w:rPr>
          <w:noProof/>
          <w:sz w:val="28"/>
          <w:szCs w:val="28"/>
        </w:rPr>
      </w:pPr>
      <w:r w:rsidRPr="009C63E9">
        <w:rPr>
          <w:sz w:val="28"/>
          <w:szCs w:val="28"/>
        </w:rPr>
        <w:t xml:space="preserve">Кроме этого </w:t>
      </w:r>
      <w:r w:rsidRPr="009C63E9">
        <w:rPr>
          <w:noProof/>
          <w:sz w:val="28"/>
          <w:szCs w:val="28"/>
        </w:rPr>
        <w:t xml:space="preserve">в Кемеровской области функционируют </w:t>
      </w:r>
      <w:r w:rsidRPr="00A74470">
        <w:rPr>
          <w:sz w:val="28"/>
          <w:szCs w:val="28"/>
        </w:rPr>
        <w:t xml:space="preserve">14 специализированных детских садов на 1384 мест, </w:t>
      </w:r>
      <w:r w:rsidRPr="00A74470">
        <w:rPr>
          <w:noProof/>
          <w:sz w:val="28"/>
          <w:szCs w:val="28"/>
        </w:rPr>
        <w:t xml:space="preserve">16 специализированных санаторных групп в детских дошкольных учреждениях на 280 мест </w:t>
      </w:r>
      <w:r w:rsidRPr="00A74470">
        <w:rPr>
          <w:sz w:val="28"/>
          <w:szCs w:val="28"/>
        </w:rPr>
        <w:t>и 1 санаторная школа на 200 мест.</w:t>
      </w:r>
      <w:r w:rsidRPr="009C63E9">
        <w:rPr>
          <w:sz w:val="28"/>
          <w:szCs w:val="28"/>
        </w:rPr>
        <w:t xml:space="preserve"> </w:t>
      </w:r>
      <w:r w:rsidRPr="009C63E9">
        <w:rPr>
          <w:noProof/>
          <w:sz w:val="28"/>
          <w:szCs w:val="28"/>
        </w:rPr>
        <w:t>Потребности в открытии дополнительных санаторных групп нет.</w:t>
      </w:r>
    </w:p>
    <w:p w:rsidR="000C2124" w:rsidRDefault="000C2124"/>
    <w:sectPr w:rsidR="000C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F69B0"/>
    <w:multiLevelType w:val="hybridMultilevel"/>
    <w:tmpl w:val="0C66F274"/>
    <w:lvl w:ilvl="0" w:tplc="E8FC8F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78"/>
    <w:rsid w:val="000C2124"/>
    <w:rsid w:val="0096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5C78"/>
    <w:pPr>
      <w:jc w:val="both"/>
    </w:pPr>
  </w:style>
  <w:style w:type="character" w:customStyle="1" w:styleId="a4">
    <w:name w:val="Основной текст Знак"/>
    <w:basedOn w:val="a0"/>
    <w:link w:val="a3"/>
    <w:rsid w:val="00965C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5C78"/>
    <w:pPr>
      <w:jc w:val="both"/>
    </w:pPr>
  </w:style>
  <w:style w:type="character" w:customStyle="1" w:styleId="a4">
    <w:name w:val="Основной текст Знак"/>
    <w:basedOn w:val="a0"/>
    <w:link w:val="a3"/>
    <w:rsid w:val="00965C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И. П.</dc:creator>
  <cp:lastModifiedBy>Соболевская И. П.</cp:lastModifiedBy>
  <cp:revision>1</cp:revision>
  <dcterms:created xsi:type="dcterms:W3CDTF">2021-04-14T03:14:00Z</dcterms:created>
  <dcterms:modified xsi:type="dcterms:W3CDTF">2021-04-14T03:15:00Z</dcterms:modified>
</cp:coreProperties>
</file>