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69" w:rsidRPr="008E1F07" w:rsidRDefault="00494269" w:rsidP="008E1F07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8E1F07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8E1F07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Pr="008E1F07">
        <w:rPr>
          <w:rFonts w:ascii="Times New Roman" w:hAnsi="Times New Roman" w:cs="Times New Roman"/>
          <w:sz w:val="28"/>
          <w:szCs w:val="28"/>
          <w:lang w:eastAsia="en-US"/>
        </w:rPr>
        <w:t xml:space="preserve"> 9</w:t>
      </w:r>
    </w:p>
    <w:p w:rsidR="00494269" w:rsidRPr="008E1F07" w:rsidRDefault="00494269" w:rsidP="008E1F07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E1F07">
        <w:rPr>
          <w:rFonts w:ascii="Times New Roman" w:hAnsi="Times New Roman" w:cs="Times New Roman"/>
          <w:sz w:val="28"/>
          <w:szCs w:val="28"/>
          <w:lang w:eastAsia="en-US"/>
        </w:rPr>
        <w:t xml:space="preserve">к приказу  департамента охраны </w:t>
      </w:r>
    </w:p>
    <w:p w:rsidR="00494269" w:rsidRPr="008E1F07" w:rsidRDefault="00494269" w:rsidP="008E1F07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E1F07">
        <w:rPr>
          <w:rFonts w:ascii="Times New Roman" w:hAnsi="Times New Roman" w:cs="Times New Roman"/>
          <w:sz w:val="28"/>
          <w:szCs w:val="28"/>
          <w:lang w:eastAsia="en-US"/>
        </w:rPr>
        <w:t xml:space="preserve">здоровья населения Кемеровской области                                                                       </w:t>
      </w:r>
    </w:p>
    <w:p w:rsidR="00494269" w:rsidRDefault="00494269" w:rsidP="008E1F0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8E1F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="008E1F0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8E1F07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9522AE">
        <w:rPr>
          <w:rFonts w:ascii="Times New Roman" w:hAnsi="Times New Roman" w:cs="Times New Roman"/>
          <w:sz w:val="28"/>
          <w:szCs w:val="28"/>
          <w:lang w:eastAsia="en-US"/>
        </w:rPr>
        <w:t>02.08.</w:t>
      </w:r>
      <w:r w:rsidRPr="008E1F0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2017 </w:t>
      </w:r>
      <w:r w:rsidR="008E1F0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№ </w:t>
      </w:r>
      <w:r w:rsidR="009522A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1121</w:t>
      </w:r>
      <w:r w:rsidRPr="008E1F0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</w:t>
      </w:r>
    </w:p>
    <w:p w:rsidR="009F7139" w:rsidRDefault="009F7139" w:rsidP="009D7FB3">
      <w:pPr>
        <w:pStyle w:val="a3"/>
        <w:jc w:val="center"/>
        <w:rPr>
          <w:b/>
          <w:bCs/>
          <w:sz w:val="28"/>
          <w:szCs w:val="28"/>
        </w:rPr>
      </w:pPr>
    </w:p>
    <w:p w:rsidR="009D7FB3" w:rsidRPr="002B1E8A" w:rsidRDefault="008E1F07" w:rsidP="009D7FB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D7FB3" w:rsidRPr="002B1E8A">
        <w:rPr>
          <w:b/>
          <w:bCs/>
          <w:sz w:val="28"/>
          <w:szCs w:val="28"/>
        </w:rPr>
        <w:t>Запущенные случаи внелегочного туберкулеза</w:t>
      </w:r>
    </w:p>
    <w:p w:rsidR="009D7FB3" w:rsidRPr="002B1E8A" w:rsidRDefault="009D7FB3" w:rsidP="009D7FB3">
      <w:pPr>
        <w:pStyle w:val="a3"/>
        <w:jc w:val="both"/>
        <w:rPr>
          <w:sz w:val="28"/>
          <w:szCs w:val="28"/>
        </w:rPr>
      </w:pPr>
    </w:p>
    <w:p w:rsidR="009D7FB3" w:rsidRPr="002B1E8A" w:rsidRDefault="009D7FB3" w:rsidP="009D7FB3">
      <w:pPr>
        <w:pStyle w:val="a3"/>
        <w:jc w:val="both"/>
        <w:rPr>
          <w:sz w:val="28"/>
          <w:szCs w:val="28"/>
        </w:rPr>
      </w:pPr>
    </w:p>
    <w:p w:rsidR="009D7FB3" w:rsidRPr="002B1E8A" w:rsidRDefault="00AB5F2C" w:rsidP="009D7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 xml:space="preserve">Менингоэнцефалит, </w:t>
      </w:r>
      <w:r>
        <w:rPr>
          <w:sz w:val="28"/>
          <w:szCs w:val="28"/>
        </w:rPr>
        <w:t>в случае если</w:t>
      </w:r>
      <w:r w:rsidRPr="002B1E8A">
        <w:rPr>
          <w:sz w:val="28"/>
          <w:szCs w:val="28"/>
        </w:rPr>
        <w:t xml:space="preserve"> диагноз выставлен </w:t>
      </w:r>
      <w:r>
        <w:rPr>
          <w:sz w:val="28"/>
          <w:szCs w:val="28"/>
        </w:rPr>
        <w:t>в срок свыше</w:t>
      </w:r>
      <w:r w:rsidRPr="002B1E8A">
        <w:rPr>
          <w:sz w:val="28"/>
          <w:szCs w:val="28"/>
        </w:rPr>
        <w:t xml:space="preserve"> 10 дней от начала симптоматики заболевания, а так же в случае развития остаточных изменений, так же при летальном исходе.</w:t>
      </w:r>
    </w:p>
    <w:p w:rsidR="009D7FB3" w:rsidRPr="002B1E8A" w:rsidRDefault="009D7FB3" w:rsidP="009D7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>Туберкулез кишечника с перфорацией язвы, развитием разлитого перитонита.</w:t>
      </w:r>
    </w:p>
    <w:p w:rsidR="009D7FB3" w:rsidRPr="002B1E8A" w:rsidRDefault="00AB5F2C" w:rsidP="009D7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>Туберкулез мезентер</w:t>
      </w:r>
      <w:r>
        <w:rPr>
          <w:sz w:val="28"/>
          <w:szCs w:val="28"/>
        </w:rPr>
        <w:t>и</w:t>
      </w:r>
      <w:r w:rsidRPr="002B1E8A">
        <w:rPr>
          <w:sz w:val="28"/>
          <w:szCs w:val="28"/>
        </w:rPr>
        <w:t>альных лимфоузлов с вовлечением в процесс брюшины и развитием перитонита</w:t>
      </w:r>
    </w:p>
    <w:p w:rsidR="009D7FB3" w:rsidRPr="002B1E8A" w:rsidRDefault="009D7FB3" w:rsidP="009D7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>Туберкулез костей и суставов:</w:t>
      </w:r>
    </w:p>
    <w:p w:rsidR="009D7FB3" w:rsidRPr="002B1E8A" w:rsidRDefault="008E167B" w:rsidP="009D7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D7FB3" w:rsidRPr="002B1E8A">
        <w:rPr>
          <w:sz w:val="28"/>
          <w:szCs w:val="28"/>
        </w:rPr>
        <w:t>уберкулезный спондилит с появлением абсцессов, спинномозговых расстройств, свищей, натечников;</w:t>
      </w:r>
    </w:p>
    <w:p w:rsidR="009D7FB3" w:rsidRPr="002B1E8A" w:rsidRDefault="008E167B" w:rsidP="009D7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D7FB3" w:rsidRPr="002B1E8A">
        <w:rPr>
          <w:sz w:val="28"/>
          <w:szCs w:val="28"/>
        </w:rPr>
        <w:t>уберкулез суставов с явлениями хронического деструктивного артрита (тотальное или субтотальное разрушение суставных поверхностей, грубая деформация  сустава, контрактура).</w:t>
      </w:r>
    </w:p>
    <w:p w:rsidR="009D7FB3" w:rsidRPr="002B1E8A" w:rsidRDefault="009D7FB3" w:rsidP="009D7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>Туберкулез мочевых и половых органов:</w:t>
      </w:r>
    </w:p>
    <w:p w:rsidR="009D7FB3" w:rsidRPr="002B1E8A" w:rsidRDefault="008E167B" w:rsidP="008E16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D7FB3" w:rsidRPr="002B1E8A">
        <w:rPr>
          <w:sz w:val="28"/>
          <w:szCs w:val="28"/>
        </w:rPr>
        <w:t xml:space="preserve">уберкулез почки: кавернозный, поликавернозный, пионефроз; </w:t>
      </w:r>
    </w:p>
    <w:p w:rsidR="009D7FB3" w:rsidRDefault="009D7FB3" w:rsidP="008E16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>туберкулез мочеточников и мочевого пузыря, как осложнение туберкулеза  почки;</w:t>
      </w:r>
    </w:p>
    <w:p w:rsidR="008E167B" w:rsidRDefault="008E167B" w:rsidP="008E16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>свищевые формы туберкулеза мужских половых органов;</w:t>
      </w:r>
    </w:p>
    <w:p w:rsidR="009D7FB3" w:rsidRPr="008E167B" w:rsidRDefault="008E167B" w:rsidP="009D7F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>туберкулез женских половых органов: рубцово-спаечная форма аднексита, распространение туберкулезного процесса на тело матки и наружные половые органы</w:t>
      </w:r>
      <w:r>
        <w:rPr>
          <w:sz w:val="28"/>
          <w:szCs w:val="28"/>
        </w:rPr>
        <w:t>.</w:t>
      </w:r>
    </w:p>
    <w:p w:rsidR="009D7FB3" w:rsidRPr="002B1E8A" w:rsidRDefault="009D7FB3" w:rsidP="009D7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>Свищевые формы туберкулеза периферических лимфоузлов.</w:t>
      </w:r>
    </w:p>
    <w:p w:rsidR="009D7FB3" w:rsidRPr="002B1E8A" w:rsidRDefault="009D7FB3" w:rsidP="009D7F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1E8A">
        <w:rPr>
          <w:sz w:val="28"/>
          <w:szCs w:val="28"/>
        </w:rPr>
        <w:t>Диагноз внелегочного туберкулеза, установленный на вскрытии.</w:t>
      </w:r>
    </w:p>
    <w:p w:rsidR="009D7FB3" w:rsidRPr="002B1E8A" w:rsidRDefault="009D7FB3" w:rsidP="009D7FB3">
      <w:pPr>
        <w:pStyle w:val="a3"/>
        <w:jc w:val="both"/>
        <w:rPr>
          <w:sz w:val="28"/>
          <w:szCs w:val="28"/>
        </w:rPr>
      </w:pPr>
    </w:p>
    <w:p w:rsidR="000B380F" w:rsidRDefault="000B380F"/>
    <w:sectPr w:rsidR="000B380F" w:rsidSect="0017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CD8"/>
    <w:multiLevelType w:val="multilevel"/>
    <w:tmpl w:val="7BDC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605"/>
    <w:rsid w:val="00003BC4"/>
    <w:rsid w:val="000B380F"/>
    <w:rsid w:val="00172219"/>
    <w:rsid w:val="00494269"/>
    <w:rsid w:val="004F11CB"/>
    <w:rsid w:val="00627605"/>
    <w:rsid w:val="008E167B"/>
    <w:rsid w:val="008E1F07"/>
    <w:rsid w:val="009522AE"/>
    <w:rsid w:val="009D7FB3"/>
    <w:rsid w:val="009F7139"/>
    <w:rsid w:val="00AB5F2C"/>
    <w:rsid w:val="00E15B87"/>
    <w:rsid w:val="00F5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D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0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D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nikolaenkona</dc:creator>
  <cp:keywords/>
  <dc:description/>
  <cp:lastModifiedBy>User</cp:lastModifiedBy>
  <cp:revision>14</cp:revision>
  <cp:lastPrinted>2017-08-02T03:21:00Z</cp:lastPrinted>
  <dcterms:created xsi:type="dcterms:W3CDTF">2013-08-14T03:52:00Z</dcterms:created>
  <dcterms:modified xsi:type="dcterms:W3CDTF">2017-08-15T02:58:00Z</dcterms:modified>
</cp:coreProperties>
</file>